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712" cy="1982805"/>
                    </a:xfrm>
                    <a:prstGeom prst="rect">
                      <a:avLst/>
                    </a:prstGeom>
                    <a:noFill/>
                    <a:ln>
                      <a:noFill/>
                    </a:ln>
                  </pic:spPr>
                </pic:pic>
              </a:graphicData>
            </a:graphic>
          </wp:inline>
        </w:drawing>
      </w:r>
    </w:p>
    <w:p w:rsidR="009F0373" w:rsidRPr="00DD692A" w:rsidRDefault="00C31212" w:rsidP="009F0373">
      <w:pPr>
        <w:pStyle w:val="Projecttitle"/>
      </w:pPr>
      <w:r>
        <w:t>Hamilton Gardens, Elgin</w:t>
      </w:r>
    </w:p>
    <w:p w:rsidR="009F0373" w:rsidRDefault="00C31212" w:rsidP="009F0373">
      <w:r>
        <w:t>P</w:t>
      </w:r>
      <w:r w:rsidR="00305F9C">
        <w:t>lots 55-59</w:t>
      </w:r>
      <w:r w:rsidRPr="00C31212">
        <w:t>, 87, 201-223 &amp; 260-305</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A08B8">
      <w:pPr>
        <w:pBdr>
          <w:top w:val="single" w:sz="4" w:space="1" w:color="auto"/>
          <w:between w:val="single" w:sz="4" w:space="1" w:color="auto"/>
        </w:pBdr>
        <w:spacing w:before="120" w:after="480"/>
        <w:rPr>
          <w:b/>
          <w:sz w:val="24"/>
        </w:rPr>
      </w:pPr>
      <w:r w:rsidRPr="00096681">
        <w:rPr>
          <w:b/>
          <w:sz w:val="24"/>
        </w:rPr>
        <w:t>Date</w:t>
      </w:r>
      <w:r w:rsidRPr="003B227A">
        <w:rPr>
          <w:b/>
          <w:sz w:val="24"/>
        </w:rPr>
        <w:t>:</w:t>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4D0A9F">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4D0A9F">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4D0A9F">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4D0A9F">
      <w:pPr>
        <w:pStyle w:val="TsCs"/>
        <w:rPr>
          <w:b/>
        </w:rPr>
      </w:pPr>
      <w:r w:rsidRPr="003B227A">
        <w:t>The cost of all upgrades shall be payable at the time of acceptance of the quotation and instruction to proceed.</w:t>
      </w:r>
    </w:p>
    <w:p w:rsidR="00AA08B8" w:rsidRPr="003B227A" w:rsidRDefault="00AA08B8" w:rsidP="004D0A9F">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4D0A9F">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4D0A9F">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4D0A9F">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4D0A9F">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4D0A9F">
      <w:pPr>
        <w:pStyle w:val="TsCs"/>
        <w:rPr>
          <w:b/>
        </w:rPr>
      </w:pPr>
      <w:r w:rsidRPr="003B227A">
        <w:t>Any requests for items not shown on the form will not</w:t>
      </w:r>
      <w:r>
        <w:t xml:space="preserve"> </w:t>
      </w:r>
      <w:r w:rsidRPr="003B227A">
        <w:t>be considered.</w:t>
      </w:r>
    </w:p>
    <w:p w:rsidR="00AA08B8" w:rsidRPr="003B227A" w:rsidRDefault="00AA08B8" w:rsidP="004D0A9F">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rsidR="00AA08B8" w:rsidRPr="003B227A" w:rsidRDefault="00AA08B8" w:rsidP="004D0A9F">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4D0A9F">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4D0A9F">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9F0373" w:rsidRPr="00DB7C95" w:rsidTr="00C81D54">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7030A0"/>
                <w:lang w:val="en-GB" w:eastAsia="en-GB"/>
              </w:rPr>
            </w:pPr>
            <w:r w:rsidRPr="00096681">
              <w:rPr>
                <w:rFonts w:eastAsia="Times New Roman"/>
                <w:b/>
                <w:bCs/>
                <w:color w:val="5F497A"/>
                <w:lang w:val="en-GB" w:eastAsia="en-GB"/>
              </w:rPr>
              <w:t>Proceed</w:t>
            </w:r>
          </w:p>
        </w:tc>
      </w:tr>
      <w:tr w:rsidR="009F0373" w:rsidRPr="00DB7C95" w:rsidTr="00C81D54">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9F0373" w:rsidRPr="00096681" w:rsidRDefault="009F0373" w:rsidP="00C31212">
            <w:pPr>
              <w:jc w:val="center"/>
              <w:rPr>
                <w:rFonts w:eastAsia="Times New Roman"/>
                <w:b/>
                <w:bCs/>
                <w:color w:val="5F497A"/>
                <w:lang w:val="en-GB" w:eastAsia="en-GB"/>
              </w:rPr>
            </w:pPr>
            <w:r w:rsidRPr="00096681">
              <w:rPr>
                <w:i/>
                <w:color w:val="5F497A"/>
              </w:rPr>
              <w:t>PLEASE ENSURE ALL ITEM NUMBERS ARE REFERRED TO ON ACCOMPANYING DRAWINGS</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43651E" w:rsidRDefault="009F0373" w:rsidP="00C31212">
            <w:pPr>
              <w:spacing w:before="120" w:after="120"/>
              <w:rPr>
                <w:rFonts w:eastAsia="Times New Roman"/>
                <w:color w:val="FFFFFF" w:themeColor="background1"/>
                <w:lang w:val="en-GB" w:eastAsia="en-GB"/>
              </w:rPr>
            </w:pPr>
            <w:r w:rsidRPr="0043651E">
              <w:rPr>
                <w:rFonts w:eastAsia="Times New Roman"/>
                <w:b/>
                <w:bCs/>
                <w:color w:val="FFFFFF" w:themeColor="background1"/>
                <w:lang w:val="en-GB" w:eastAsia="en-GB"/>
              </w:rPr>
              <w:t>Major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1 Garden Room, approx. 2630 mm wide by 3525 mm deep – render external finish, see plan &amp; elevation drawing ref. 1508.SK01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2 Garden Room, approx. 2630 mm wide by 2550 mm deep – render external finish, see plan &amp; elevation drawing ref. 1508.SK02</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ALTMA09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3 Garden Room, approx. 2630 mm wide by 3525 mm deep – timber external finish, see plan &amp; elevation drawing ref. 1508.SK03</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ALTMA10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Option 4 Garden Room, approx. 2630 mm wide by 2550 mm deep – timber external finish, see plan &amp; elevation drawing ref. 1508.SK04</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43651E" w:rsidRDefault="009F0373" w:rsidP="00C31212">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Create double width square top opening in partition wall in XXXX where there is currently no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Form double wardrobe with </w:t>
            </w:r>
            <w:r w:rsidR="00905058">
              <w:rPr>
                <w:rFonts w:eastAsia="Times New Roman"/>
                <w:color w:val="000000"/>
                <w:sz w:val="18"/>
                <w:szCs w:val="18"/>
                <w:lang w:val="en-GB" w:eastAsia="en-GB"/>
              </w:rPr>
              <w:t>painted panel doors in Bedroom 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£610</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w:t>
            </w:r>
            <w:r w:rsidRPr="00312818">
              <w:rPr>
                <w:rFonts w:eastAsia="Times New Roman"/>
                <w:color w:val="000000"/>
                <w:sz w:val="18"/>
                <w:szCs w:val="18"/>
                <w:lang w:val="en-GB" w:eastAsia="en-GB"/>
              </w:rPr>
              <w:lastRenderedPageBreak/>
              <w:t>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white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brushed silver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polished chrome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Supply and fit wall-mounted mirror above wash hand basin in Ground Floor toilet.</w:t>
            </w:r>
          </w:p>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NOTE:</w:t>
            </w:r>
          </w:p>
          <w:p w:rsidR="009F0373" w:rsidRPr="00312818"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lastRenderedPageBreak/>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sidR="00C81385">
              <w:rPr>
                <w:rFonts w:eastAsia="Times New Roman"/>
                <w:color w:val="000000"/>
                <w:sz w:val="18"/>
                <w:szCs w:val="18"/>
                <w:lang w:val="en-GB" w:eastAsia="en-GB"/>
              </w:rPr>
              <w:t xml:space="preserve">y and fit </w:t>
            </w:r>
            <w:proofErr w:type="spellStart"/>
            <w:r w:rsidR="00C81385">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C81D54" w:rsidTr="00C81D54">
        <w:trPr>
          <w:trHeight w:val="284"/>
        </w:trPr>
        <w:tc>
          <w:tcPr>
            <w:tcW w:w="1413" w:type="dxa"/>
            <w:tcBorders>
              <w:top w:val="nil"/>
              <w:left w:val="single" w:sz="4" w:space="0" w:color="auto"/>
              <w:bottom w:val="single" w:sz="4" w:space="0" w:color="auto"/>
              <w:right w:val="single" w:sz="4" w:space="0" w:color="auto"/>
            </w:tcBorders>
            <w:vAlign w:val="center"/>
            <w:hideMark/>
          </w:tcPr>
          <w:p w:rsidR="00C81D54" w:rsidRDefault="00C81D54">
            <w:pPr>
              <w:rPr>
                <w:lang w:val="en-GB" w:eastAsia="en-GB"/>
              </w:rPr>
            </w:pPr>
            <w:r>
              <w:rPr>
                <w:lang w:val="en-GB" w:eastAsia="en-GB"/>
              </w:rPr>
              <w:t>ELE40</w:t>
            </w:r>
          </w:p>
        </w:tc>
        <w:tc>
          <w:tcPr>
            <w:tcW w:w="2551" w:type="dxa"/>
            <w:tcBorders>
              <w:top w:val="nil"/>
              <w:left w:val="nil"/>
              <w:bottom w:val="single" w:sz="4" w:space="0" w:color="auto"/>
              <w:right w:val="single" w:sz="4" w:space="0" w:color="auto"/>
            </w:tcBorders>
            <w:tcMar>
              <w:top w:w="28" w:type="dxa"/>
              <w:left w:w="108" w:type="dxa"/>
              <w:bottom w:w="28" w:type="dxa"/>
              <w:right w:w="108" w:type="dxa"/>
            </w:tcMar>
            <w:vAlign w:val="center"/>
            <w:hideMark/>
          </w:tcPr>
          <w:p w:rsidR="00C81D54" w:rsidRDefault="00C81D54">
            <w:pPr>
              <w:rPr>
                <w:lang w:val="en-GB" w:eastAsia="en-GB"/>
              </w:rPr>
            </w:pPr>
            <w:r>
              <w:rPr>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rsidR="00C81D54" w:rsidRDefault="00C81D54">
            <w:pPr>
              <w:rPr>
                <w:lang w:val="en-GB" w:eastAsia="en-GB"/>
              </w:rPr>
            </w:pPr>
            <w:r>
              <w:rPr>
                <w:lang w:val="en-GB" w:eastAsia="en-GB"/>
              </w:rPr>
              <w:t>This to include:</w:t>
            </w:r>
          </w:p>
          <w:p w:rsidR="00C81D54" w:rsidRDefault="00C81D54">
            <w:pPr>
              <w:rPr>
                <w:lang w:val="en-GB" w:eastAsia="en-GB"/>
              </w:rPr>
            </w:pPr>
            <w:r>
              <w:rPr>
                <w:lang w:val="en-GB" w:eastAsia="en-GB"/>
              </w:rPr>
              <w:t xml:space="preserve">Upgrading of standard consumer unit within </w:t>
            </w:r>
            <w:r>
              <w:rPr>
                <w:lang w:val="en-GB" w:eastAsia="en-GB"/>
              </w:rPr>
              <w:lastRenderedPageBreak/>
              <w:t>garage (or house where units are not separated) to provide additional capacity which can be individually isolated.</w:t>
            </w:r>
          </w:p>
          <w:p w:rsidR="00C81D54" w:rsidRDefault="00C81D54">
            <w:pPr>
              <w:rPr>
                <w:lang w:val="en-GB" w:eastAsia="en-GB"/>
              </w:rPr>
            </w:pPr>
            <w:r>
              <w:rPr>
                <w:lang w:val="en-GB" w:eastAsia="en-GB"/>
              </w:rPr>
              <w:t>Provision of cabling between consumer unit and point no more than 10m from consumer unit, to be terminated in new weatherproof junction box for future connection.</w:t>
            </w:r>
          </w:p>
          <w:p w:rsidR="00C81D54" w:rsidRDefault="00C81D54">
            <w:pPr>
              <w:rPr>
                <w:lang w:val="en-GB" w:eastAsia="en-GB"/>
              </w:rPr>
            </w:pPr>
            <w:r>
              <w:rPr>
                <w:lang w:val="en-GB" w:eastAsia="en-GB"/>
              </w:rPr>
              <w:t>All of above based on provision of supply at 7kW (30A) rating.</w:t>
            </w:r>
          </w:p>
          <w:p w:rsidR="00C81D54" w:rsidRDefault="00C81D54">
            <w:pPr>
              <w:rPr>
                <w:lang w:val="en-GB" w:eastAsia="en-GB"/>
              </w:rPr>
            </w:pPr>
            <w:r>
              <w:rPr>
                <w:lang w:val="en-GB" w:eastAsia="en-GB"/>
              </w:rPr>
              <w:t>NOTE:</w:t>
            </w:r>
          </w:p>
          <w:p w:rsidR="00C81D54" w:rsidRDefault="00C81D54">
            <w:pPr>
              <w:rPr>
                <w:lang w:val="en-GB" w:eastAsia="en-GB"/>
              </w:rPr>
            </w:pPr>
            <w:r>
              <w:rPr>
                <w:lang w:val="en-GB" w:eastAsia="en-GB"/>
              </w:rPr>
              <w:t>This item provides for additional power supply based on specification above only and with no liability for future connection/s and/or variation to requirements.</w:t>
            </w:r>
          </w:p>
        </w:tc>
        <w:tc>
          <w:tcPr>
            <w:tcW w:w="1134" w:type="dxa"/>
            <w:tcBorders>
              <w:top w:val="nil"/>
              <w:left w:val="nil"/>
              <w:bottom w:val="single" w:sz="4" w:space="0" w:color="auto"/>
              <w:right w:val="single" w:sz="4" w:space="0" w:color="auto"/>
            </w:tcBorders>
            <w:vAlign w:val="center"/>
            <w:hideMark/>
          </w:tcPr>
          <w:p w:rsidR="00C81D54" w:rsidRDefault="00C81D54">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vAlign w:val="center"/>
          </w:tcPr>
          <w:p w:rsidR="00C81D54" w:rsidRDefault="00C81D54">
            <w:pPr>
              <w:rPr>
                <w:lang w:val="en-GB" w:eastAsia="en-GB"/>
              </w:rPr>
            </w:pPr>
          </w:p>
        </w:tc>
        <w:tc>
          <w:tcPr>
            <w:tcW w:w="1134" w:type="dxa"/>
            <w:tcBorders>
              <w:top w:val="nil"/>
              <w:left w:val="nil"/>
              <w:bottom w:val="single" w:sz="4" w:space="0" w:color="auto"/>
              <w:right w:val="single" w:sz="4" w:space="0" w:color="auto"/>
            </w:tcBorders>
            <w:vAlign w:val="center"/>
          </w:tcPr>
          <w:p w:rsidR="00C81D54" w:rsidRDefault="00C81D54">
            <w:pPr>
              <w:rPr>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additional white TV point at standard </w:t>
            </w:r>
            <w:r w:rsidRPr="00312818">
              <w:rPr>
                <w:rFonts w:eastAsia="Times New Roman"/>
                <w:color w:val="000000"/>
                <w:sz w:val="18"/>
                <w:szCs w:val="18"/>
                <w:lang w:val="en-GB" w:eastAsia="en-GB"/>
              </w:rPr>
              <w:lastRenderedPageBreak/>
              <w:t>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Default="009F0373" w:rsidP="00C31212">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r w:rsidRPr="0016315D">
              <w:rPr>
                <w:rFonts w:eastAsia="Times New Roman"/>
                <w:color w:val="000000"/>
                <w:sz w:val="18"/>
                <w:lang w:val="en-GB" w:eastAsia="en-GB"/>
              </w:rPr>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Default="009F0373" w:rsidP="00C31212">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lastRenderedPageBreak/>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double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electric spur point for future fitting of cli</w:t>
            </w:r>
            <w:r>
              <w:rPr>
                <w:rFonts w:eastAsia="Times New Roman"/>
                <w:color w:val="000000"/>
                <w:sz w:val="18"/>
                <w:szCs w:val="18"/>
                <w:lang w:val="en-GB" w:eastAsia="en-GB"/>
              </w:rPr>
              <w:t>ent's own alarm in house/garage.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£63</w:t>
            </w:r>
            <w:r>
              <w:rPr>
                <w:rFonts w:eastAsia="Times New Roman"/>
                <w:color w:val="000000"/>
                <w:sz w:val="18"/>
                <w:szCs w:val="18"/>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w:t>
            </w:r>
            <w:r w:rsidRPr="00312818">
              <w:rPr>
                <w:rFonts w:eastAsia="Times New Roman"/>
                <w:color w:val="000000"/>
                <w:sz w:val="18"/>
                <w:szCs w:val="18"/>
                <w:lang w:val="en-GB" w:eastAsia="en-GB"/>
              </w:rPr>
              <w:lastRenderedPageBreak/>
              <w:t>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Upgrade finish of electrical points from standard white to polished chrome/satin chrome (DELETE AS REQUIRED).</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 xml:space="preserve">Should entire rooms/floors/property be required to be upgraded, this item will be priced on </w:t>
            </w:r>
            <w:r w:rsidRPr="000F5C0A">
              <w:rPr>
                <w:rFonts w:eastAsia="Times New Roman"/>
                <w:color w:val="000000"/>
                <w:sz w:val="18"/>
                <w:szCs w:val="18"/>
                <w:lang w:val="en-GB" w:eastAsia="en-GB"/>
              </w:rPr>
              <w:lastRenderedPageBreak/>
              <w:t>request. Individual items only will be subject to the following charges:</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Single/double light switch -  £12</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Double power point - £17</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TV point - £17</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BT point - £17</w:t>
            </w:r>
          </w:p>
          <w:p w:rsidR="000F5C0A" w:rsidRPr="000F5C0A"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Fused switch (where separate socket is not visible i.e. in laundry appliance space, only the visible switch will be upgraded - £17</w:t>
            </w:r>
          </w:p>
          <w:p w:rsidR="009F0373" w:rsidRPr="00312818" w:rsidRDefault="000F5C0A" w:rsidP="000F5C0A">
            <w:pPr>
              <w:spacing w:before="120" w:after="120"/>
              <w:rPr>
                <w:rFonts w:eastAsia="Times New Roman"/>
                <w:color w:val="000000"/>
                <w:sz w:val="18"/>
                <w:szCs w:val="18"/>
                <w:lang w:val="en-GB" w:eastAsia="en-GB"/>
              </w:rPr>
            </w:pPr>
            <w:r w:rsidRPr="000F5C0A">
              <w:rPr>
                <w:rFonts w:eastAsia="Times New Roman"/>
                <w:color w:val="000000"/>
                <w:sz w:val="18"/>
                <w:szCs w:val="18"/>
                <w:lang w:val="en-GB" w:eastAsia="en-GB"/>
              </w:rPr>
              <w:t>Cooker switch - £20</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public elevations)</w:t>
            </w:r>
            <w:r w:rsidRPr="00312818">
              <w:rPr>
                <w:rFonts w:eastAsia="Times New Roman"/>
                <w:color w:val="000000"/>
                <w:sz w:val="18"/>
                <w:szCs w:val="18"/>
                <w:lang w:val="en-GB" w:eastAsia="en-GB"/>
              </w:rPr>
              <w:t xml:space="preserve"> as per drawing (new switch included, </w:t>
            </w:r>
            <w:r w:rsidRPr="00312818">
              <w:rPr>
                <w:rFonts w:eastAsia="Times New Roman"/>
                <w:color w:val="000000"/>
                <w:sz w:val="18"/>
                <w:szCs w:val="18"/>
                <w:lang w:val="en-GB" w:eastAsia="en-GB"/>
              </w:rPr>
              <w:lastRenderedPageBreak/>
              <w:t>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£125</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private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Fencing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 xml:space="preserve">Supply and fit upgrade </w:t>
            </w:r>
            <w:proofErr w:type="spellStart"/>
            <w:r w:rsidRPr="006A7BA5">
              <w:rPr>
                <w:rFonts w:eastAsia="Times New Roman"/>
                <w:color w:val="000000"/>
                <w:sz w:val="18"/>
                <w:szCs w:val="18"/>
                <w:lang w:val="en-GB" w:eastAsia="en-GB"/>
              </w:rPr>
              <w:t>Nobilia</w:t>
            </w:r>
            <w:proofErr w:type="spellEnd"/>
            <w:r w:rsidRPr="006A7BA5">
              <w:rPr>
                <w:rFonts w:eastAsia="Times New Roman"/>
                <w:color w:val="000000"/>
                <w:sz w:val="18"/>
                <w:szCs w:val="18"/>
                <w:lang w:val="en-GB" w:eastAsia="en-GB"/>
              </w:rPr>
              <w:t xml:space="preserve"> laminate (please specify colour choice) worktop in Kitchen. </w:t>
            </w:r>
          </w:p>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lastRenderedPageBreak/>
              <w:t>NOTE:</w:t>
            </w:r>
          </w:p>
          <w:p w:rsidR="009F0373" w:rsidRPr="00312818"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 xml:space="preserve">Supply and fit upgrade </w:t>
            </w:r>
            <w:proofErr w:type="spellStart"/>
            <w:r w:rsidRPr="006A7BA5">
              <w:rPr>
                <w:rFonts w:eastAsia="Times New Roman"/>
                <w:color w:val="000000"/>
                <w:sz w:val="18"/>
                <w:szCs w:val="18"/>
                <w:lang w:val="en-GB" w:eastAsia="en-GB"/>
              </w:rPr>
              <w:t>Nobilia</w:t>
            </w:r>
            <w:proofErr w:type="spellEnd"/>
            <w:r w:rsidRPr="006A7BA5">
              <w:rPr>
                <w:rFonts w:eastAsia="Times New Roman"/>
                <w:color w:val="000000"/>
                <w:sz w:val="18"/>
                <w:szCs w:val="18"/>
                <w:lang w:val="en-GB" w:eastAsia="en-GB"/>
              </w:rPr>
              <w:t xml:space="preserve"> laminate (please specify colour choice) worktop in Utility room. </w:t>
            </w:r>
          </w:p>
          <w:p w:rsidR="006A7BA5" w:rsidRPr="006A7BA5"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NOTE:</w:t>
            </w:r>
          </w:p>
          <w:p w:rsidR="009F0373" w:rsidRPr="00312818" w:rsidRDefault="006A7BA5" w:rsidP="006A7BA5">
            <w:pPr>
              <w:spacing w:before="120" w:after="120"/>
              <w:rPr>
                <w:rFonts w:eastAsia="Times New Roman"/>
                <w:color w:val="000000"/>
                <w:sz w:val="18"/>
                <w:szCs w:val="18"/>
                <w:lang w:val="en-GB" w:eastAsia="en-GB"/>
              </w:rPr>
            </w:pPr>
            <w:r w:rsidRPr="006A7BA5">
              <w:rPr>
                <w:rFonts w:eastAsia="Times New Roman"/>
                <w:color w:val="000000"/>
                <w:sz w:val="18"/>
                <w:szCs w:val="18"/>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 xml:space="preserve">NOTE: Please be aware that quartz work surfaces are by compound made up of natural stone/minerals. This means that minor imperfections in colour and finish may be present, these variations in </w:t>
            </w:r>
            <w:r w:rsidRPr="00312818">
              <w:rPr>
                <w:rFonts w:eastAsia="Times New Roman"/>
                <w:color w:val="000000"/>
                <w:sz w:val="18"/>
                <w:szCs w:val="18"/>
                <w:lang w:val="en-GB" w:eastAsia="en-GB"/>
              </w:rPr>
              <w:lastRenderedPageBreak/>
              <w:t>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KITAL68.3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Utility Room, including the appropriate 1 bowl under-mounted sink with drainage to the worktop in lieu of standard.</w:t>
            </w:r>
            <w:r w:rsidRPr="00312818">
              <w:rPr>
                <w:rFonts w:eastAsia="Times New Roman"/>
                <w:color w:val="000000"/>
                <w:sz w:val="18"/>
                <w:szCs w:val="18"/>
                <w:lang w:val="en-GB" w:eastAsia="en-GB"/>
              </w:rPr>
              <w:br/>
              <w:t xml:space="preserve">NOTE: Please be aware that quartz work surfaces are by compound made up of natural stone/minerals. This means that minor imperfections in colour and finish may be present, these variations in surface aesthetics do not represent a defect. </w:t>
            </w:r>
            <w:r w:rsidRPr="00312818">
              <w:rPr>
                <w:rFonts w:eastAsia="Times New Roman"/>
                <w:color w:val="000000"/>
                <w:sz w:val="18"/>
                <w:szCs w:val="18"/>
                <w:lang w:val="en-GB" w:eastAsia="en-GB"/>
              </w:rPr>
              <w:br/>
              <w:t>Drainer grooves may not have as highly polished a finish as the rest of the surface.</w:t>
            </w:r>
            <w:r w:rsidRPr="00312818">
              <w:rPr>
                <w:rFonts w:eastAsia="Times New Roman"/>
                <w:color w:val="000000"/>
                <w:sz w:val="18"/>
                <w:szCs w:val="18"/>
                <w:lang w:val="en-GB" w:eastAsia="en-GB"/>
              </w:rPr>
              <w:br/>
              <w:t>Where pricing is provided for the kitchen and utility room separately, templating/installation cost is incorporated to the kitchen price, should the utility room "Proceed" independently, this item wil</w:t>
            </w:r>
            <w:r>
              <w:rPr>
                <w:rFonts w:eastAsia="Times New Roman"/>
                <w:color w:val="000000"/>
                <w:sz w:val="18"/>
                <w:szCs w:val="18"/>
                <w:lang w:val="en-GB" w:eastAsia="en-GB"/>
              </w:rPr>
              <w:t>l</w:t>
            </w:r>
            <w:r w:rsidRPr="00312818">
              <w:rPr>
                <w:rFonts w:eastAsia="Times New Roman"/>
                <w:color w:val="000000"/>
                <w:sz w:val="18"/>
                <w:szCs w:val="18"/>
                <w:lang w:val="en-GB" w:eastAsia="en-GB"/>
              </w:rPr>
              <w:t xml:space="preserve"> be subject to additional templating/installation cost.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Kitchen and U</w:t>
            </w:r>
            <w:r>
              <w:rPr>
                <w:rFonts w:eastAsia="Times New Roman"/>
                <w:color w:val="000000"/>
                <w:sz w:val="18"/>
                <w:szCs w:val="18"/>
                <w:lang w:val="en-GB" w:eastAsia="en-GB"/>
              </w:rPr>
              <w:t>tility (where applicable)</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 xml:space="preserve">outside carcases, including plinths and fillers, will be in </w:t>
            </w:r>
            <w:r w:rsidRPr="00312818">
              <w:rPr>
                <w:rFonts w:eastAsia="Times New Roman"/>
                <w:color w:val="000000"/>
                <w:sz w:val="18"/>
                <w:szCs w:val="18"/>
                <w:lang w:val="en-GB" w:eastAsia="en-GB"/>
              </w:rPr>
              <w:lastRenderedPageBreak/>
              <w:t>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and pelmet as necessary (including Utility room, where applicable)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KITALT76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70726">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pl</w:t>
            </w:r>
            <w:r>
              <w:rPr>
                <w:rFonts w:eastAsia="Times New Roman"/>
                <w:color w:val="000000"/>
                <w:sz w:val="18"/>
                <w:szCs w:val="18"/>
                <w:lang w:val="en-GB" w:eastAsia="en-GB"/>
              </w:rPr>
              <w:t>umbing and electrics for client’s</w:t>
            </w:r>
            <w:r w:rsidRPr="00312818">
              <w:rPr>
                <w:rFonts w:eastAsia="Times New Roman"/>
                <w:color w:val="000000"/>
                <w:sz w:val="18"/>
                <w:szCs w:val="18"/>
                <w:lang w:val="en-GB" w:eastAsia="en-GB"/>
              </w:rPr>
              <w:t xml:space="preserve"> own washing machine in XXXX</w:t>
            </w:r>
            <w:r w:rsidR="00C70726">
              <w:rPr>
                <w:rFonts w:eastAsia="Times New Roman"/>
                <w:color w:val="000000"/>
                <w:sz w:val="18"/>
                <w:szCs w:val="18"/>
                <w:lang w:val="en-GB" w:eastAsia="en-GB"/>
              </w:rPr>
              <w:t>,</w:t>
            </w:r>
            <w:r w:rsidRPr="00312818">
              <w:rPr>
                <w:rFonts w:eastAsia="Times New Roman"/>
                <w:color w:val="000000"/>
                <w:sz w:val="18"/>
                <w:szCs w:val="18"/>
                <w:lang w:val="en-GB" w:eastAsia="en-GB"/>
              </w:rPr>
              <w:t xml:space="preserve"> as per drawing. </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F3064B"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009F0373" w:rsidRPr="00312818">
              <w:rPr>
                <w:rFonts w:eastAsia="Times New Roman"/>
                <w:color w:val="000000"/>
                <w:sz w:val="18"/>
                <w:szCs w:val="18"/>
                <w:lang w:val="en-GB" w:eastAsia="en-GB"/>
              </w:rPr>
              <w:t xml:space="preserve"> integrated 600mm</w:t>
            </w:r>
            <w:r w:rsidR="009F0373">
              <w:rPr>
                <w:rFonts w:eastAsia="Times New Roman"/>
                <w:color w:val="000000"/>
                <w:sz w:val="18"/>
                <w:szCs w:val="18"/>
                <w:lang w:val="en-GB" w:eastAsia="en-GB"/>
              </w:rPr>
              <w:t xml:space="preserve"> dishwasher</w:t>
            </w:r>
            <w:r w:rsidR="009F0373"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sidRPr="00312818">
              <w:rPr>
                <w:rFonts w:eastAsia="Times New Roman"/>
                <w:color w:val="000000"/>
                <w:sz w:val="18"/>
                <w:szCs w:val="18"/>
                <w:lang w:val="en-GB" w:eastAsia="en-GB"/>
              </w:rPr>
              <w:t xml:space="preserve"> SR275XGH 5 ring gas hob in lieu of standard.</w:t>
            </w:r>
            <w:r w:rsidRPr="00312818">
              <w:rPr>
                <w:rFonts w:eastAsia="Times New Roman"/>
                <w:color w:val="000000"/>
                <w:sz w:val="18"/>
                <w:szCs w:val="18"/>
                <w:lang w:val="en-GB" w:eastAsia="en-GB"/>
              </w:rPr>
              <w:br/>
            </w:r>
            <w:r>
              <w:rPr>
                <w:rFonts w:eastAsia="Times New Roman"/>
                <w:color w:val="000000"/>
                <w:sz w:val="18"/>
                <w:szCs w:val="18"/>
                <w:lang w:val="en-GB" w:eastAsia="en-GB"/>
              </w:rPr>
              <w:t>NOTE: Only permissible where standard hob is gas.</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 xml:space="preserve">m touch </w:t>
            </w:r>
            <w:r w:rsidRPr="00312818">
              <w:rPr>
                <w:rFonts w:eastAsia="Times New Roman"/>
                <w:color w:val="000000"/>
                <w:sz w:val="18"/>
                <w:szCs w:val="18"/>
                <w:lang w:val="en-GB" w:eastAsia="en-GB"/>
              </w:rPr>
              <w:lastRenderedPageBreak/>
              <w:t>control induction ceramic 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F3064B"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£4</w:t>
            </w:r>
            <w:r w:rsidR="009F0373"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E11353" w:rsidP="00C31212">
            <w:pPr>
              <w:spacing w:before="120" w:after="120"/>
              <w:rPr>
                <w:rFonts w:eastAsia="Times New Roman"/>
                <w:color w:val="000000"/>
                <w:sz w:val="18"/>
                <w:szCs w:val="18"/>
                <w:lang w:val="en-GB" w:eastAsia="en-GB"/>
              </w:rPr>
            </w:pPr>
            <w:r w:rsidRPr="00E11353">
              <w:rPr>
                <w:rFonts w:eastAsia="Times New Roman"/>
                <w:color w:val="000000"/>
                <w:sz w:val="18"/>
                <w:szCs w:val="18"/>
                <w:lang w:val="en-GB" w:eastAsia="en-GB"/>
              </w:rPr>
              <w:t xml:space="preserve">Supply and fit </w:t>
            </w:r>
            <w:proofErr w:type="spellStart"/>
            <w:r w:rsidRPr="00E11353">
              <w:rPr>
                <w:rFonts w:eastAsia="Times New Roman"/>
                <w:color w:val="000000"/>
                <w:sz w:val="18"/>
                <w:szCs w:val="18"/>
                <w:lang w:val="en-GB" w:eastAsia="en-GB"/>
              </w:rPr>
              <w:t>Smeg</w:t>
            </w:r>
            <w:proofErr w:type="spellEnd"/>
            <w:r w:rsidRPr="00E11353">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E11353" w:rsidP="00C31212">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base unit in XXXX, as per drawing, leaving space with plinth continued across. Supply </w:t>
            </w:r>
            <w:r w:rsidRPr="00312818">
              <w:rPr>
                <w:rFonts w:eastAsia="Times New Roman"/>
                <w:color w:val="000000"/>
                <w:sz w:val="18"/>
                <w:szCs w:val="18"/>
                <w:lang w:val="en-GB" w:eastAsia="en-GB"/>
              </w:rPr>
              <w:lastRenderedPageBreak/>
              <w:t>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Landscaping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LAN104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sow grass seed,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Painting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Supply and fit Pisa chrome finish straight heated towel rail in lieu of standard radiator in Bathroom.</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 xml:space="preserve">Size will vary depending on required heat output for room with 500mmW x </w:t>
            </w:r>
            <w:r w:rsidRPr="000074DD">
              <w:rPr>
                <w:sz w:val="18"/>
              </w:rPr>
              <w:lastRenderedPageBreak/>
              <w:t>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 xml:space="preserve">Supply and fit Pisa chrome finish straight heated towel rail in lieu </w:t>
            </w:r>
            <w:r>
              <w:rPr>
                <w:sz w:val="18"/>
              </w:rPr>
              <w:t xml:space="preserve">of standard radiator in </w:t>
            </w:r>
            <w:proofErr w:type="spellStart"/>
            <w:r>
              <w:rPr>
                <w:sz w:val="18"/>
              </w:rPr>
              <w:t>En</w:t>
            </w:r>
            <w:proofErr w:type="spellEnd"/>
            <w:r>
              <w:rPr>
                <w:sz w:val="18"/>
              </w:rPr>
              <w:t xml:space="preserve"> Suite</w:t>
            </w:r>
            <w:r w:rsidRPr="000074DD">
              <w:rPr>
                <w:sz w:val="18"/>
              </w:rPr>
              <w:t>.</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56377" w:rsidRPr="000074DD" w:rsidRDefault="00E56377" w:rsidP="00E56377">
            <w:pPr>
              <w:rPr>
                <w:sz w:val="18"/>
              </w:rPr>
            </w:pPr>
            <w:r w:rsidRPr="000074DD">
              <w:rPr>
                <w:sz w:val="18"/>
              </w:rPr>
              <w:t xml:space="preserve">Supply and fit Pisa chrome finish straight heated towel rail in lieu </w:t>
            </w:r>
            <w:r>
              <w:rPr>
                <w:sz w:val="18"/>
              </w:rPr>
              <w:t>of standard radiator in ground floor Toilet</w:t>
            </w:r>
            <w:r w:rsidRPr="000074DD">
              <w:rPr>
                <w:sz w:val="18"/>
              </w:rPr>
              <w:t>.</w:t>
            </w:r>
          </w:p>
          <w:p w:rsidR="00E56377" w:rsidRPr="000074DD" w:rsidRDefault="00E56377" w:rsidP="00E56377">
            <w:pPr>
              <w:rPr>
                <w:sz w:val="18"/>
              </w:rPr>
            </w:pPr>
            <w:r w:rsidRPr="000074DD">
              <w:rPr>
                <w:sz w:val="18"/>
              </w:rPr>
              <w:t>NOTE: Where standard radiator is positioned beneath a tall window, position may require to be moved to allow for greater height requirements of towel rail.</w:t>
            </w:r>
          </w:p>
          <w:p w:rsidR="009F0373" w:rsidRPr="00312818" w:rsidRDefault="00E56377" w:rsidP="00E56377">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the smallest size fitted unless available space </w:t>
            </w:r>
            <w:r w:rsidRPr="000074DD">
              <w:rPr>
                <w:sz w:val="18"/>
              </w:rPr>
              <w:lastRenderedPageBreak/>
              <w:t>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GF Toilet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xml:space="preserve">. N.B. including any material required by flooring contractor. Heights required must be confirmed by client with return of instructions, e.g. normal requirement for Scotia's own tiling would be 15mm Ground Floor, </w:t>
            </w:r>
            <w:r w:rsidRPr="00312818">
              <w:rPr>
                <w:rFonts w:eastAsia="Times New Roman"/>
                <w:color w:val="000000"/>
                <w:sz w:val="18"/>
                <w:szCs w:val="18"/>
                <w:lang w:val="en-GB" w:eastAsia="en-GB"/>
              </w:rPr>
              <w:lastRenderedPageBreak/>
              <w:t>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tap as per drawing.</w:t>
            </w:r>
            <w:r w:rsidRPr="00312818">
              <w:rPr>
                <w:rFonts w:eastAsia="Times New Roman"/>
                <w:color w:val="000000"/>
                <w:sz w:val="18"/>
                <w:szCs w:val="18"/>
                <w:lang w:val="en-GB" w:eastAsia="en-GB"/>
              </w:rPr>
              <w:br/>
              <w:t xml:space="preserve">Tap outlet will be positioned approximately 900mm from ground level unless requested otherwise. </w:t>
            </w:r>
            <w:r w:rsidRPr="00312818">
              <w:rPr>
                <w:rFonts w:eastAsia="Times New Roman"/>
                <w:color w:val="000000"/>
                <w:sz w:val="18"/>
                <w:szCs w:val="18"/>
                <w:lang w:val="en-GB" w:eastAsia="en-GB"/>
              </w:rPr>
              <w:br/>
              <w:t xml:space="preserve">Standard price is based on recommended locations near existing plumbing i.e. through walls from kitchen/utility sinks. Where other locations are required, this item </w:t>
            </w:r>
            <w:r>
              <w:rPr>
                <w:rFonts w:eastAsia="Times New Roman"/>
                <w:color w:val="000000"/>
                <w:sz w:val="18"/>
                <w:szCs w:val="18"/>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Slabbing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sz w:val="18"/>
                <w:lang w:val="en-GB" w:eastAsia="en-GB"/>
              </w:rPr>
            </w:pPr>
            <w:r w:rsidRPr="00DB7C95">
              <w:rPr>
                <w:rFonts w:eastAsia="Times New Roman"/>
                <w:b/>
                <w:bCs/>
                <w:sz w:val="18"/>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312818">
              <w:rPr>
                <w:rFonts w:eastAsia="Times New Roman"/>
                <w:b/>
                <w:bCs/>
                <w:sz w:val="18"/>
                <w:szCs w:val="18"/>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b/>
                <w:bCs/>
                <w:sz w:val="18"/>
                <w:szCs w:val="18"/>
                <w:lang w:val="en-GB" w:eastAsia="en-GB"/>
              </w:rPr>
            </w:pPr>
            <w:r w:rsidRPr="00312818">
              <w:rPr>
                <w:rFonts w:eastAsia="Times New Roman"/>
                <w:b/>
                <w:bCs/>
                <w:sz w:val="18"/>
                <w:szCs w:val="18"/>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lang w:val="en-GB" w:eastAsia="en-GB"/>
              </w:rPr>
            </w:pPr>
            <w:r w:rsidRPr="00DB7C95">
              <w:rPr>
                <w:rFonts w:eastAsia="Times New Roman"/>
                <w:b/>
                <w:bCs/>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b/>
                <w:bCs/>
                <w:lang w:val="en-GB" w:eastAsia="en-GB"/>
              </w:rPr>
            </w:pPr>
            <w:r w:rsidRPr="00DB7C95">
              <w:rPr>
                <w:rFonts w:eastAsia="Times New Roman"/>
                <w:b/>
                <w:bCs/>
                <w:lang w:val="en-GB" w:eastAsia="en-GB"/>
              </w:rPr>
              <w:t>Proceed</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slabbing to area as marked on drawing.</w:t>
            </w:r>
            <w:r w:rsidRPr="00312818">
              <w:rPr>
                <w:rFonts w:eastAsia="Times New Roman"/>
                <w:color w:val="000000"/>
                <w:sz w:val="18"/>
                <w:szCs w:val="18"/>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6C78B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w:t>
            </w:r>
            <w:r w:rsidRPr="00312818">
              <w:rPr>
                <w:rFonts w:eastAsia="Times New Roman"/>
                <w:color w:val="000000"/>
                <w:sz w:val="18"/>
                <w:szCs w:val="18"/>
                <w:lang w:val="en-GB" w:eastAsia="en-GB"/>
              </w:rPr>
              <w:lastRenderedPageBreak/>
              <w:t xml:space="preserve">APPROPRIATE) in lieu of standard in XXXX. </w:t>
            </w:r>
            <w:r w:rsidRPr="00312818">
              <w:rPr>
                <w:rFonts w:eastAsia="Times New Roman"/>
                <w:color w:val="000000"/>
                <w:sz w:val="18"/>
                <w:szCs w:val="18"/>
                <w:lang w:val="en-GB" w:eastAsia="en-GB"/>
              </w:rPr>
              <w:br/>
              <w:t>Standard is 'landscape' in Kitchen/Utility, 'portrait' in Bathroom/</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r w:rsidRPr="00312818">
              <w:rPr>
                <w:rFonts w:eastAsia="Times New Roman"/>
                <w:color w:val="000000"/>
                <w:sz w:val="18"/>
                <w:szCs w:val="18"/>
                <w:lang w:val="en-GB" w:eastAsia="en-GB"/>
              </w:rPr>
              <w:br/>
              <w:t>Standard is 'landscape' in Kitchen/Utility, 'portrait' in Bathroom/</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Utility room.</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w:t>
            </w:r>
            <w:r w:rsidRPr="00312818">
              <w:rPr>
                <w:rFonts w:eastAsia="Times New Roman"/>
                <w:color w:val="000000"/>
                <w:sz w:val="18"/>
                <w:szCs w:val="18"/>
                <w:lang w:val="en-GB" w:eastAsia="en-GB"/>
              </w:rPr>
              <w:lastRenderedPageBreak/>
              <w:t xml:space="preserve">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F4ABE">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GF Toilet.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9F0373" w:rsidRDefault="009F0373" w:rsidP="00C3121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DB7C95" w:rsidRDefault="009F0373" w:rsidP="00C3121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9F0373" w:rsidRPr="00DB7C95" w:rsidTr="00C81D54">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lang w:val="en-GB" w:eastAsia="en-GB"/>
              </w:rPr>
            </w:pPr>
            <w:r w:rsidRPr="00DB7C95">
              <w:rPr>
                <w:rFonts w:eastAsia="Times New Roman"/>
                <w:color w:val="000000"/>
                <w:sz w:val="18"/>
                <w:lang w:val="en-GB" w:eastAsia="en-GB"/>
              </w:rPr>
              <w:t>ALTMI900.1</w:t>
            </w:r>
          </w:p>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9F0373" w:rsidRPr="00DB7C95" w:rsidRDefault="009F0373" w:rsidP="00C3121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r w:rsidRPr="00C9118C">
              <w:rPr>
                <w:rFonts w:eastAsia="Times New Roman"/>
                <w:color w:val="FF0000"/>
                <w:lang w:val="en-GB" w:eastAsia="en-GB"/>
              </w:rPr>
              <w:t> </w:t>
            </w: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r w:rsidR="009F0373" w:rsidRPr="00DB7C95" w:rsidTr="00C81D54">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312818" w:rsidRDefault="009F0373" w:rsidP="00C3121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Default="009F0373" w:rsidP="00C3121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C9118C" w:rsidRDefault="009F0373" w:rsidP="00C31212">
            <w:pPr>
              <w:rPr>
                <w:rFonts w:eastAsia="Times New Roman"/>
                <w:color w:val="FF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lastRenderedPageBreak/>
              <w:t>Date:</w:t>
            </w:r>
          </w:p>
        </w:tc>
      </w:tr>
    </w:tbl>
    <w:p w:rsidR="00592622" w:rsidRPr="00DD692A" w:rsidRDefault="00AA08B8" w:rsidP="00FE5DFE">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12" w:rsidRDefault="00C31212" w:rsidP="00060754">
      <w:r>
        <w:separator/>
      </w:r>
    </w:p>
    <w:p w:rsidR="00C31212" w:rsidRDefault="00C31212" w:rsidP="00060754"/>
    <w:p w:rsidR="00C31212" w:rsidRDefault="00C31212" w:rsidP="00060754"/>
    <w:p w:rsidR="00C31212" w:rsidRDefault="00C31212" w:rsidP="00060754"/>
    <w:p w:rsidR="00C31212" w:rsidRDefault="00C31212"/>
    <w:p w:rsidR="00C31212" w:rsidRDefault="00C31212"/>
  </w:endnote>
  <w:endnote w:type="continuationSeparator" w:id="0">
    <w:p w:rsidR="00C31212" w:rsidRDefault="00C31212" w:rsidP="00060754">
      <w:r>
        <w:continuationSeparator/>
      </w:r>
    </w:p>
    <w:p w:rsidR="00C31212" w:rsidRDefault="00C31212" w:rsidP="00060754"/>
    <w:p w:rsidR="00C31212" w:rsidRDefault="00C31212" w:rsidP="00060754"/>
    <w:p w:rsidR="00C31212" w:rsidRDefault="00C31212" w:rsidP="00060754"/>
    <w:p w:rsidR="00C31212" w:rsidRDefault="00C31212"/>
    <w:p w:rsidR="00C31212" w:rsidRDefault="00C31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FE5DFE" w:rsidRDefault="00C06A56" w:rsidP="00D156B5">
    <w:pPr>
      <w:pStyle w:val="Subtitle"/>
      <w:tabs>
        <w:tab w:val="left" w:pos="9072"/>
      </w:tabs>
      <w:ind w:left="0" w:right="-1"/>
      <w:rPr>
        <w:sz w:val="22"/>
      </w:rPr>
    </w:pPr>
    <w:r>
      <w:rPr>
        <w:sz w:val="22"/>
      </w:rPr>
      <w:t xml:space="preserve">1508 </w:t>
    </w:r>
    <w:r w:rsidR="00C31212">
      <w:rPr>
        <w:sz w:val="22"/>
      </w:rPr>
      <w:t>Revisi</w:t>
    </w:r>
    <w:r w:rsidR="000F5C0A">
      <w:rPr>
        <w:sz w:val="22"/>
      </w:rPr>
      <w:t>on 10</w:t>
    </w:r>
  </w:p>
  <w:sdt>
    <w:sdtPr>
      <w:rPr>
        <w:sz w:val="22"/>
      </w:rPr>
      <w:alias w:val="Date"/>
      <w:tag w:val="Date"/>
      <w:id w:val="981473911"/>
      <w:placeholder>
        <w:docPart w:val="A7B23EB5CBA3442EAE69F122D9F64759"/>
      </w:placeholder>
      <w:date w:fullDate="2018-08-24T00:00:00Z">
        <w:dateFormat w:val="MMMM d, yyyy"/>
        <w:lid w:val="en-US"/>
        <w:storeMappedDataAs w:val="dateTime"/>
        <w:calendar w:val="gregorian"/>
      </w:date>
    </w:sdtPr>
    <w:sdtEndPr/>
    <w:sdtContent>
      <w:p w:rsidR="00C31212" w:rsidRPr="00FE5DFE" w:rsidRDefault="000F5C0A" w:rsidP="00FE5DFE">
        <w:pPr>
          <w:pStyle w:val="Subtitle"/>
          <w:spacing w:before="800" w:after="200"/>
          <w:ind w:left="0"/>
          <w:rPr>
            <w:sz w:val="22"/>
          </w:rPr>
        </w:pPr>
        <w:r>
          <w:rPr>
            <w:sz w:val="22"/>
          </w:rPr>
          <w:t>August 24, 2018</w:t>
        </w:r>
      </w:p>
    </w:sdtContent>
  </w:sdt>
  <w:p w:rsidR="00C31212" w:rsidRDefault="00C31212" w:rsidP="00CD73F0">
    <w:pPr>
      <w:pStyle w:val="PageNumber1"/>
    </w:pPr>
    <w:r>
      <w:t xml:space="preserve"> Page </w:t>
    </w:r>
    <w:r w:rsidRPr="006D4BCB">
      <w:fldChar w:fldCharType="begin"/>
    </w:r>
    <w:r w:rsidRPr="006D4BCB">
      <w:instrText xml:space="preserve"> PAGE   \* MERGEFORMAT </w:instrText>
    </w:r>
    <w:r w:rsidRPr="006D4BCB">
      <w:fldChar w:fldCharType="separate"/>
    </w:r>
    <w:r w:rsidR="000F5C0A">
      <w:rPr>
        <w:noProof/>
      </w:rPr>
      <w:t>22</w:t>
    </w:r>
    <w:r w:rsidRPr="006D4BCB">
      <w:rPr>
        <w:noProof/>
      </w:rPr>
      <w:fldChar w:fldCharType="end"/>
    </w:r>
  </w:p>
  <w:p w:rsidR="00C31212" w:rsidRPr="003F59F2" w:rsidRDefault="00C31212"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C31212" w:rsidRPr="003F59F2" w:rsidRDefault="00C31212"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C31212" w:rsidRPr="003F59F2" w:rsidRDefault="00C31212"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323AC1">
    <w:pPr>
      <w:pStyle w:val="Footer"/>
      <w:tabs>
        <w:tab w:val="clear" w:pos="9000"/>
      </w:tabs>
      <w:ind w:left="0" w:right="-1"/>
    </w:pPr>
  </w:p>
  <w:p w:rsidR="00C31212" w:rsidRDefault="00C312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A2720F" w:rsidRDefault="00C31212" w:rsidP="00323AC1">
    <w:pPr>
      <w:pStyle w:val="Footer"/>
      <w:tabs>
        <w:tab w:val="clear" w:pos="9000"/>
      </w:tabs>
      <w:ind w:left="0" w:right="-1"/>
    </w:pPr>
    <w:r>
      <w:fldChar w:fldCharType="begin"/>
    </w:r>
    <w:r>
      <w:instrText xml:space="preserve"> DATE \@ "M/d/yyyy" </w:instrText>
    </w:r>
    <w:r>
      <w:fldChar w:fldCharType="separate"/>
    </w:r>
    <w:r w:rsidR="000F5C0A">
      <w:rPr>
        <w:noProof/>
      </w:rPr>
      <w:t>8/24/2018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C31212" w:rsidRDefault="00C31212" w:rsidP="00060754"/>
  <w:p w:rsidR="00C31212" w:rsidRDefault="00C31212" w:rsidP="00060754"/>
  <w:p w:rsidR="00C31212" w:rsidRDefault="00C31212"/>
  <w:p w:rsidR="00C31212" w:rsidRDefault="00C31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12" w:rsidRDefault="00C31212" w:rsidP="00060754">
      <w:r>
        <w:separator/>
      </w:r>
    </w:p>
    <w:p w:rsidR="00C31212" w:rsidRDefault="00C31212" w:rsidP="00060754"/>
    <w:p w:rsidR="00C31212" w:rsidRDefault="00C31212" w:rsidP="00060754"/>
    <w:p w:rsidR="00C31212" w:rsidRDefault="00C31212" w:rsidP="00060754"/>
    <w:p w:rsidR="00C31212" w:rsidRDefault="00C31212"/>
    <w:p w:rsidR="00C31212" w:rsidRDefault="00C31212"/>
  </w:footnote>
  <w:footnote w:type="continuationSeparator" w:id="0">
    <w:p w:rsidR="00C31212" w:rsidRDefault="00C31212" w:rsidP="00060754">
      <w:r>
        <w:continuationSeparator/>
      </w:r>
    </w:p>
    <w:p w:rsidR="00C31212" w:rsidRDefault="00C31212" w:rsidP="00060754"/>
    <w:p w:rsidR="00C31212" w:rsidRDefault="00C31212" w:rsidP="00060754"/>
    <w:p w:rsidR="00C31212" w:rsidRDefault="00C31212" w:rsidP="00060754"/>
    <w:p w:rsidR="00C31212" w:rsidRDefault="00C31212"/>
    <w:p w:rsidR="00C31212" w:rsidRDefault="00C31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Pr="00FE5DFE" w:rsidRDefault="00C31212"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C31212" w:rsidRDefault="00C31212" w:rsidP="00060754"/>
  <w:p w:rsidR="00C31212" w:rsidRDefault="00C312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12" w:rsidRDefault="00C31212"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41019"/>
    <w:rsid w:val="00060754"/>
    <w:rsid w:val="00060B60"/>
    <w:rsid w:val="000657AB"/>
    <w:rsid w:val="00092A5D"/>
    <w:rsid w:val="000A04A7"/>
    <w:rsid w:val="000A55CE"/>
    <w:rsid w:val="000D0746"/>
    <w:rsid w:val="000D0920"/>
    <w:rsid w:val="000D7649"/>
    <w:rsid w:val="000E19BF"/>
    <w:rsid w:val="000E4AEA"/>
    <w:rsid w:val="000F3ACA"/>
    <w:rsid w:val="000F5C0A"/>
    <w:rsid w:val="00103966"/>
    <w:rsid w:val="00135B17"/>
    <w:rsid w:val="00140881"/>
    <w:rsid w:val="00142460"/>
    <w:rsid w:val="00143B45"/>
    <w:rsid w:val="00145F7A"/>
    <w:rsid w:val="00170A26"/>
    <w:rsid w:val="001726BA"/>
    <w:rsid w:val="00186425"/>
    <w:rsid w:val="001873F8"/>
    <w:rsid w:val="001A717A"/>
    <w:rsid w:val="001D49EC"/>
    <w:rsid w:val="001F6EB9"/>
    <w:rsid w:val="00210E48"/>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92622"/>
    <w:rsid w:val="005933B3"/>
    <w:rsid w:val="005B3757"/>
    <w:rsid w:val="005C3BB7"/>
    <w:rsid w:val="005C3EEE"/>
    <w:rsid w:val="005E2BED"/>
    <w:rsid w:val="00604368"/>
    <w:rsid w:val="0062308F"/>
    <w:rsid w:val="0063794D"/>
    <w:rsid w:val="00646C54"/>
    <w:rsid w:val="006A7BA5"/>
    <w:rsid w:val="006C72BC"/>
    <w:rsid w:val="006D4BCB"/>
    <w:rsid w:val="006E2F2C"/>
    <w:rsid w:val="006F48EE"/>
    <w:rsid w:val="007075DD"/>
    <w:rsid w:val="00743A5D"/>
    <w:rsid w:val="00760386"/>
    <w:rsid w:val="007901D8"/>
    <w:rsid w:val="007B4FEB"/>
    <w:rsid w:val="00857E22"/>
    <w:rsid w:val="008700D8"/>
    <w:rsid w:val="00876955"/>
    <w:rsid w:val="008B1F83"/>
    <w:rsid w:val="008B49B1"/>
    <w:rsid w:val="008C0725"/>
    <w:rsid w:val="008C7443"/>
    <w:rsid w:val="008D0DD3"/>
    <w:rsid w:val="008D3C07"/>
    <w:rsid w:val="00905058"/>
    <w:rsid w:val="009451D8"/>
    <w:rsid w:val="0094733B"/>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3584A"/>
    <w:rsid w:val="00B60CF6"/>
    <w:rsid w:val="00B636E7"/>
    <w:rsid w:val="00BA2569"/>
    <w:rsid w:val="00BA7B9D"/>
    <w:rsid w:val="00BC366E"/>
    <w:rsid w:val="00BE0F2F"/>
    <w:rsid w:val="00BE203C"/>
    <w:rsid w:val="00BE5696"/>
    <w:rsid w:val="00C06A56"/>
    <w:rsid w:val="00C20DBC"/>
    <w:rsid w:val="00C22DAD"/>
    <w:rsid w:val="00C31212"/>
    <w:rsid w:val="00C34618"/>
    <w:rsid w:val="00C424C1"/>
    <w:rsid w:val="00C51725"/>
    <w:rsid w:val="00C53763"/>
    <w:rsid w:val="00C70726"/>
    <w:rsid w:val="00C81385"/>
    <w:rsid w:val="00C81D54"/>
    <w:rsid w:val="00C9118C"/>
    <w:rsid w:val="00C952C0"/>
    <w:rsid w:val="00CA55AA"/>
    <w:rsid w:val="00CA6EC3"/>
    <w:rsid w:val="00CB0972"/>
    <w:rsid w:val="00CD0C25"/>
    <w:rsid w:val="00CD73F0"/>
    <w:rsid w:val="00D064B9"/>
    <w:rsid w:val="00D156B5"/>
    <w:rsid w:val="00D339FE"/>
    <w:rsid w:val="00D83D47"/>
    <w:rsid w:val="00D91D83"/>
    <w:rsid w:val="00DA0A78"/>
    <w:rsid w:val="00DA66CB"/>
    <w:rsid w:val="00DB0BD9"/>
    <w:rsid w:val="00DB6AAB"/>
    <w:rsid w:val="00DC130F"/>
    <w:rsid w:val="00DD6754"/>
    <w:rsid w:val="00DD692A"/>
    <w:rsid w:val="00DE2945"/>
    <w:rsid w:val="00E04686"/>
    <w:rsid w:val="00E11353"/>
    <w:rsid w:val="00E477E0"/>
    <w:rsid w:val="00E56377"/>
    <w:rsid w:val="00E65DAD"/>
    <w:rsid w:val="00E65F55"/>
    <w:rsid w:val="00E73DF8"/>
    <w:rsid w:val="00EC06F4"/>
    <w:rsid w:val="00EC3566"/>
    <w:rsid w:val="00ED5847"/>
    <w:rsid w:val="00F26490"/>
    <w:rsid w:val="00F3064B"/>
    <w:rsid w:val="00F42B68"/>
    <w:rsid w:val="00F43D55"/>
    <w:rsid w:val="00F44B87"/>
    <w:rsid w:val="00F47715"/>
    <w:rsid w:val="00F52045"/>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customStyle="1" w:styleId="title3">
    <w:name w:val="title3"/>
    <w:basedOn w:val="DefaultParagraphFont"/>
    <w:rsid w:val="0043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5876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D3EB7F25-FA03-4937-9115-7B727B30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58</TotalTime>
  <Pages>25</Pages>
  <Words>4083</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18</cp:revision>
  <cp:lastPrinted>2018-03-22T15:22:00Z</cp:lastPrinted>
  <dcterms:created xsi:type="dcterms:W3CDTF">2016-08-25T10:07:00Z</dcterms:created>
  <dcterms:modified xsi:type="dcterms:W3CDTF">2018-08-24T13:25:00Z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