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E41B" w14:textId="77777777" w:rsidR="00547BC9" w:rsidRPr="000D7649" w:rsidRDefault="001873F8" w:rsidP="008476EA">
      <w:pPr>
        <w:pStyle w:val="Title"/>
      </w:pPr>
      <w:r w:rsidRPr="000D7649">
        <w:t>Customer</w:t>
      </w:r>
      <w:r w:rsidR="000F3ACA">
        <w:t xml:space="preserve"> Upgrades</w:t>
      </w:r>
    </w:p>
    <w:p w14:paraId="295FD63B" w14:textId="7CB92C9F" w:rsidR="00A15613" w:rsidRDefault="00543712" w:rsidP="00A15613">
      <w:pPr>
        <w:pStyle w:val="Projecttitle"/>
      </w:pPr>
      <w:r>
        <w:rPr>
          <w:rFonts w:ascii="Gotham Light" w:hAnsi="Gotham Light" w:cs="Arial"/>
          <w:noProof/>
        </w:rPr>
        <w:drawing>
          <wp:inline distT="0" distB="0" distL="0" distR="0" wp14:anchorId="6BF01045" wp14:editId="5982746C">
            <wp:extent cx="5971540" cy="3985895"/>
            <wp:effectExtent l="0" t="0" r="0" b="0"/>
            <wp:docPr id="3" name="Picture 3" descr="A kitchen with a table and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kitchen with a table and chair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3985895"/>
                    </a:xfrm>
                    <a:prstGeom prst="rect">
                      <a:avLst/>
                    </a:prstGeom>
                    <a:noFill/>
                    <a:ln>
                      <a:noFill/>
                    </a:ln>
                  </pic:spPr>
                </pic:pic>
              </a:graphicData>
            </a:graphic>
          </wp:inline>
        </w:drawing>
      </w:r>
    </w:p>
    <w:p w14:paraId="50583C64" w14:textId="77777777" w:rsidR="00AA08B8" w:rsidRPr="00217059" w:rsidRDefault="00AA08B8" w:rsidP="008476EA">
      <w:r w:rsidRPr="00217059">
        <w:t>When you choose to buy a new Scotia home, you will be offered, subject to stage of construction, the opportunit</w:t>
      </w:r>
      <w:r>
        <w:t xml:space="preserve">y to request a range of </w:t>
      </w:r>
      <w:proofErr w:type="gramStart"/>
      <w:r>
        <w:t>upgrade</w:t>
      </w:r>
      <w:proofErr w:type="gramEnd"/>
      <w:r>
        <w:t xml:space="preserve"> items (Extras). </w:t>
      </w:r>
    </w:p>
    <w:p w14:paraId="04A491BC" w14:textId="02D5B299" w:rsidR="00047F92" w:rsidRDefault="00047F92" w:rsidP="00193CD0">
      <w:pPr>
        <w:spacing w:before="240" w:after="240"/>
      </w:pPr>
      <w:r>
        <w:t>Development:</w:t>
      </w:r>
    </w:p>
    <w:p w14:paraId="6411B6D8" w14:textId="649A0AFE" w:rsidR="00AA08B8" w:rsidRPr="003B227A" w:rsidRDefault="00AA08B8" w:rsidP="00193CD0">
      <w:pPr>
        <w:spacing w:before="240" w:after="240"/>
      </w:pPr>
      <w:r w:rsidRPr="003B227A">
        <w:t>Client:</w:t>
      </w:r>
    </w:p>
    <w:p w14:paraId="16A0799A" w14:textId="77777777" w:rsidR="00AA08B8" w:rsidRPr="003B227A" w:rsidRDefault="00AA08B8" w:rsidP="00193CD0">
      <w:pPr>
        <w:spacing w:before="240" w:after="240"/>
      </w:pPr>
      <w:r w:rsidRPr="003B227A">
        <w:t>Plot number:</w:t>
      </w:r>
    </w:p>
    <w:p w14:paraId="2565C976" w14:textId="77777777" w:rsidR="00AA08B8" w:rsidRPr="003B227A" w:rsidRDefault="00AA08B8" w:rsidP="00193CD0">
      <w:pPr>
        <w:spacing w:before="240" w:after="240"/>
      </w:pPr>
      <w:r w:rsidRPr="003B227A">
        <w:t>Property type:</w:t>
      </w:r>
    </w:p>
    <w:p w14:paraId="4CEE7667" w14:textId="77777777" w:rsidR="00AA08B8" w:rsidRPr="003B227A" w:rsidRDefault="00AA08B8" w:rsidP="00193CD0">
      <w:pPr>
        <w:spacing w:before="240" w:after="240"/>
      </w:pPr>
      <w:r w:rsidRPr="003B227A">
        <w:t>Sales advisor:</w:t>
      </w:r>
    </w:p>
    <w:p w14:paraId="734132A5" w14:textId="77777777" w:rsidR="00AA08B8" w:rsidRDefault="00AA08B8" w:rsidP="00193CD0">
      <w:pPr>
        <w:spacing w:before="240" w:after="240"/>
      </w:pPr>
      <w:r w:rsidRPr="00096681">
        <w:t>Date</w:t>
      </w:r>
      <w:r w:rsidRPr="003B227A">
        <w:t>:</w:t>
      </w:r>
    </w:p>
    <w:p w14:paraId="34F50A76" w14:textId="77777777" w:rsidR="00A15613" w:rsidRDefault="00A15613" w:rsidP="008476EA">
      <w:pPr>
        <w:pStyle w:val="Heading1"/>
        <w:sectPr w:rsidR="00A15613" w:rsidSect="00257899">
          <w:headerReference w:type="default" r:id="rId10"/>
          <w:footerReference w:type="default" r:id="rId11"/>
          <w:pgSz w:w="12240" w:h="15840" w:code="1"/>
          <w:pgMar w:top="1077" w:right="1418" w:bottom="1077" w:left="1418" w:header="720" w:footer="363" w:gutter="0"/>
          <w:pgNumType w:start="1"/>
          <w:cols w:space="720"/>
          <w:docGrid w:linePitch="272"/>
        </w:sectPr>
      </w:pPr>
    </w:p>
    <w:p w14:paraId="7C04F939" w14:textId="0E3F7EED" w:rsidR="00AA08B8" w:rsidRDefault="00AA08B8" w:rsidP="008476EA">
      <w:pPr>
        <w:pStyle w:val="Heading1"/>
      </w:pPr>
      <w:r>
        <w:lastRenderedPageBreak/>
        <w:t>Conditions for acceptance of upgrade requests</w:t>
      </w:r>
    </w:p>
    <w:p w14:paraId="65D9EE73" w14:textId="77777777" w:rsidR="00AA08B8" w:rsidRDefault="00AA08B8" w:rsidP="00E67BFE">
      <w:pPr>
        <w:pStyle w:val="TsCs"/>
        <w:rPr>
          <w:b/>
        </w:rPr>
      </w:pPr>
      <w:r w:rsidRPr="003B227A">
        <w:t xml:space="preserve">Not all the items on the list may be either appropriate or available for </w:t>
      </w:r>
      <w:proofErr w:type="gramStart"/>
      <w:r w:rsidRPr="003B227A">
        <w:t>particular specifications</w:t>
      </w:r>
      <w:proofErr w:type="gramEnd"/>
      <w:r w:rsidRPr="003B227A">
        <w:t xml:space="preserve"> and/or phases of </w:t>
      </w:r>
      <w:proofErr w:type="gramStart"/>
      <w:r w:rsidRPr="003B227A">
        <w:t>developments</w:t>
      </w:r>
      <w:proofErr w:type="gramEnd"/>
      <w:r w:rsidRPr="003B227A">
        <w:t xml:space="preserve">. The opportunity for structural alterations will be subject to confirmation of suitability of site/ground conditions, building programme and in some instances may not be available at all. </w:t>
      </w:r>
    </w:p>
    <w:p w14:paraId="749D9D99" w14:textId="77777777" w:rsidR="00AA08B8" w:rsidRPr="003B227A" w:rsidRDefault="00AA08B8" w:rsidP="00E67BFE">
      <w:pPr>
        <w:pStyle w:val="TsCs"/>
        <w:rPr>
          <w:b/>
        </w:rPr>
      </w:pPr>
      <w:r w:rsidRPr="003B227A">
        <w:t xml:space="preserve">The prices shown exclude any Planning, Amendment to Building Warrant, architect’s or engineer’s fees which may be incurred, and please be aware that in some instances, even a ‘no charge’ item which requires a change to the Building Warrant may incur these fees. We will </w:t>
      </w:r>
      <w:r>
        <w:t>endeavour</w:t>
      </w:r>
      <w:r w:rsidRPr="003B227A">
        <w:t xml:space="preserve"> to inform you as soon as relevant applications are </w:t>
      </w:r>
      <w:proofErr w:type="gramStart"/>
      <w:r w:rsidRPr="003B227A">
        <w:t>made</w:t>
      </w:r>
      <w:proofErr w:type="gramEnd"/>
      <w:r w:rsidRPr="003B227A">
        <w:t xml:space="preserve"> and fees confirmed.</w:t>
      </w:r>
    </w:p>
    <w:p w14:paraId="5DB3DF08" w14:textId="77777777" w:rsidR="00AA08B8" w:rsidRPr="003B227A" w:rsidRDefault="00AA08B8" w:rsidP="00E67BFE">
      <w:pPr>
        <w:pStyle w:val="TsCs"/>
        <w:rPr>
          <w:b/>
        </w:rPr>
      </w:pPr>
      <w:r w:rsidRPr="003B227A">
        <w:t xml:space="preserve">Where exact specification and/or model is detailed within an item e.g. kitchen appliances, these are subject to availability and suitability, these may be replaced </w:t>
      </w:r>
      <w:proofErr w:type="gramStart"/>
      <w:r w:rsidRPr="003B227A">
        <w:t>my</w:t>
      </w:r>
      <w:proofErr w:type="gramEnd"/>
      <w:r w:rsidRPr="003B227A">
        <w:t xml:space="preserve"> models of equivalent or superior specification.</w:t>
      </w:r>
    </w:p>
    <w:p w14:paraId="588017D6" w14:textId="77777777" w:rsidR="00AA08B8" w:rsidRPr="003B227A" w:rsidRDefault="00AA08B8" w:rsidP="00E67BFE">
      <w:pPr>
        <w:pStyle w:val="TsCs"/>
        <w:rPr>
          <w:b/>
        </w:rPr>
      </w:pPr>
      <w:r w:rsidRPr="003B227A">
        <w:t>The cost of all upgrades shall be payable at the time of acceptance of the quotation and instruction to proceed.</w:t>
      </w:r>
    </w:p>
    <w:p w14:paraId="451F5617" w14:textId="77777777" w:rsidR="00AA08B8" w:rsidRPr="003B227A" w:rsidRDefault="00AA08B8" w:rsidP="00E67BFE">
      <w:pPr>
        <w:pStyle w:val="TsCs"/>
        <w:rPr>
          <w:b/>
        </w:rPr>
      </w:pPr>
      <w:r w:rsidRPr="003B227A">
        <w:t xml:space="preserve">This document lists all the possible alterations and upgrades that can be made to your home. We ask that you read through the possibilities and consider which, if any, of the upgrades you would like to include in your new home. </w:t>
      </w:r>
    </w:p>
    <w:p w14:paraId="5E369907" w14:textId="77777777" w:rsidR="00AA08B8" w:rsidRPr="003B227A" w:rsidRDefault="00AA08B8" w:rsidP="00E67BFE">
      <w:pPr>
        <w:pStyle w:val="TsCs"/>
        <w:rPr>
          <w:b/>
        </w:rPr>
      </w:pPr>
      <w:r w:rsidRPr="003B227A">
        <w:t xml:space="preserve">Once you have read through the available </w:t>
      </w:r>
      <w:proofErr w:type="gramStart"/>
      <w:r w:rsidRPr="003B227A">
        <w:t>upgrades</w:t>
      </w:r>
      <w:proofErr w:type="gramEnd"/>
      <w:r w:rsidRPr="003B227A">
        <w:t xml:space="preserve"> please put a tick in the ‘proceed’ column for any items you know you wish to proceed with. If there are any items you are considering but require clarification on, make a mark next to the item and your sales advisor can discuss the o</w:t>
      </w:r>
      <w:r>
        <w:t>ption with you at your Extras/Options a</w:t>
      </w:r>
      <w:r w:rsidRPr="003B227A">
        <w:t>ppointment.</w:t>
      </w:r>
    </w:p>
    <w:p w14:paraId="6F99983A" w14:textId="48F3E536" w:rsidR="00AA08B8" w:rsidRPr="003B227A" w:rsidRDefault="00AA08B8" w:rsidP="00E67BFE">
      <w:pPr>
        <w:pStyle w:val="TsCs"/>
        <w:rPr>
          <w:b/>
        </w:rPr>
      </w:pPr>
      <w:r w:rsidRPr="003B227A">
        <w:t>You will see that each request has been allocated an item number. In the case of multiple requests for the same i</w:t>
      </w:r>
      <w:r>
        <w:t xml:space="preserve">tem these should be numbered </w:t>
      </w:r>
      <w:r w:rsidR="00351306" w:rsidRPr="003B227A">
        <w:t>e.g.,</w:t>
      </w:r>
      <w:r w:rsidRPr="003B227A">
        <w:t xml:space="preserve"> 2, 2.1, 2.2 etc. Where more requests for the same item are </w:t>
      </w:r>
      <w:r w:rsidR="00351306" w:rsidRPr="003B227A">
        <w:t>required,</w:t>
      </w:r>
      <w:r w:rsidRPr="003B227A">
        <w:t xml:space="preserve"> please use the continuation sheet at the end of this form, carrying on the appropriate numbering system </w:t>
      </w:r>
      <w:r w:rsidR="00351306" w:rsidRPr="003B227A">
        <w:t>i.e.,</w:t>
      </w:r>
      <w:r w:rsidRPr="003B227A">
        <w:t xml:space="preserve"> 2.3, 2.4 etc. Where a request refers to a specific item or location (</w:t>
      </w:r>
      <w:r w:rsidR="00351306" w:rsidRPr="003B227A">
        <w:t>e.g.,</w:t>
      </w:r>
      <w:r w:rsidRPr="003B227A">
        <w:t xml:space="preserve"> a light switch or a ward</w:t>
      </w:r>
      <w:r>
        <w:t>robe) please mark this on the scale</w:t>
      </w:r>
      <w:r w:rsidRPr="003B227A">
        <w:t xml:space="preserve"> drawing of your proper</w:t>
      </w:r>
      <w:r>
        <w:t>ty provided</w:t>
      </w:r>
      <w:r w:rsidRPr="003B227A">
        <w:t xml:space="preserve"> by drawing a line to the specific location and adding the corresponding number to the end of the line so we can be sure we understand your request.</w:t>
      </w:r>
      <w:r>
        <w:t xml:space="preserve"> It is essential that specific location information is provided at the time of request/confirmation or ‘standard’ detail may be assumed, information or changes provided </w:t>
      </w:r>
      <w:proofErr w:type="gramStart"/>
      <w:r>
        <w:t>at a later date</w:t>
      </w:r>
      <w:proofErr w:type="gramEnd"/>
      <w:r>
        <w:t xml:space="preserve"> may incur additional cost for revision to drawings/</w:t>
      </w:r>
      <w:r w:rsidR="00351306">
        <w:t>instructions or</w:t>
      </w:r>
      <w:r>
        <w:t xml:space="preserve"> may not be possible.</w:t>
      </w:r>
      <w:r w:rsidRPr="003B227A">
        <w:t xml:space="preserve"> </w:t>
      </w:r>
    </w:p>
    <w:p w14:paraId="7271DE7B" w14:textId="75D4CAFF" w:rsidR="00AA08B8" w:rsidRPr="003B227A" w:rsidRDefault="00AA08B8" w:rsidP="00E67BFE">
      <w:pPr>
        <w:pStyle w:val="TsCs"/>
        <w:rPr>
          <w:b/>
        </w:rPr>
      </w:pPr>
      <w:r w:rsidRPr="003B227A">
        <w:t xml:space="preserve">All prices </w:t>
      </w:r>
      <w:r w:rsidR="00351306" w:rsidRPr="003B227A">
        <w:t>are quoted</w:t>
      </w:r>
      <w:r w:rsidRPr="003B227A">
        <w:t xml:space="preserve"> as per item. You do not need to write out additional prices, or total up the cost of multiple requests, but these will be </w:t>
      </w:r>
      <w:r w:rsidR="00351306">
        <w:t>itemized,</w:t>
      </w:r>
      <w:r w:rsidRPr="003B227A">
        <w:t xml:space="preserve"> and a total given on your f</w:t>
      </w:r>
      <w:r>
        <w:t>inal lists of extras (Quotation)</w:t>
      </w:r>
      <w:r w:rsidRPr="003B227A">
        <w:t xml:space="preserve"> that will be sent to you u</w:t>
      </w:r>
      <w:r>
        <w:t>pon completion of your Extras/Options a</w:t>
      </w:r>
      <w:r w:rsidRPr="003B227A">
        <w:t xml:space="preserve">ppointment and after checking and pricing by our </w:t>
      </w:r>
      <w:proofErr w:type="gramStart"/>
      <w:r w:rsidRPr="003B227A">
        <w:t>Technical</w:t>
      </w:r>
      <w:proofErr w:type="gramEnd"/>
      <w:r w:rsidRPr="003B227A">
        <w:t xml:space="preserve"> team.</w:t>
      </w:r>
    </w:p>
    <w:p w14:paraId="157106CD" w14:textId="77777777" w:rsidR="00AA08B8" w:rsidRPr="003B227A" w:rsidRDefault="00AA08B8" w:rsidP="00E67BFE">
      <w:pPr>
        <w:pStyle w:val="TsCs"/>
        <w:rPr>
          <w:b/>
        </w:rPr>
      </w:pPr>
      <w:r w:rsidRPr="003B227A">
        <w:t>As explained by your sales advisor an</w:t>
      </w:r>
      <w:r w:rsidR="008918DE">
        <w:t>d as mentioned in your Reservation file</w:t>
      </w:r>
      <w:r w:rsidRPr="003B227A">
        <w:t>, the time for requesting and agreeing extras is crucial and in most circumstances governe</w:t>
      </w:r>
      <w:r>
        <w:t xml:space="preserve">d by the terms of the Missives, </w:t>
      </w:r>
      <w:r w:rsidRPr="003B227A">
        <w:t>so please take this opportunity to fully consider your requests from the list provided.</w:t>
      </w:r>
    </w:p>
    <w:p w14:paraId="2C1EB287" w14:textId="77777777" w:rsidR="00AA08B8" w:rsidRPr="003B227A" w:rsidRDefault="00AA08B8" w:rsidP="00E67BFE">
      <w:pPr>
        <w:pStyle w:val="TsCs"/>
        <w:rPr>
          <w:b/>
        </w:rPr>
      </w:pPr>
      <w:r w:rsidRPr="003B227A">
        <w:t>Any requests for items not shown on the form will not</w:t>
      </w:r>
      <w:r>
        <w:t xml:space="preserve"> </w:t>
      </w:r>
      <w:r w:rsidR="008918DE">
        <w:t>be considered and we reserve the right to refuse items without justification.</w:t>
      </w:r>
    </w:p>
    <w:p w14:paraId="30B3A688" w14:textId="77777777" w:rsidR="00AA08B8" w:rsidRPr="003B227A" w:rsidRDefault="00AA08B8" w:rsidP="00E67BFE">
      <w:pPr>
        <w:pStyle w:val="TsCs"/>
        <w:rPr>
          <w:b/>
        </w:rPr>
      </w:pPr>
      <w:r w:rsidRPr="003B227A">
        <w:t xml:space="preserve">Please note that all requests are subject to confirmation by Scotia that they do not breach any Local Authority/Health &amp; Safety/Building Control/ NHBC Regulations. We will of course advise you if this is the case or if your requests could </w:t>
      </w:r>
      <w:proofErr w:type="gramStart"/>
      <w:r w:rsidRPr="003B227A">
        <w:t>have an effect on</w:t>
      </w:r>
      <w:proofErr w:type="gramEnd"/>
      <w:r w:rsidRPr="003B227A">
        <w:t xml:space="preserve"> any of the aforementioned.</w:t>
      </w:r>
    </w:p>
    <w:p w14:paraId="77087FCD" w14:textId="77777777" w:rsidR="00AA08B8" w:rsidRPr="003B227A" w:rsidRDefault="00AA08B8" w:rsidP="00E67BFE">
      <w:pPr>
        <w:pStyle w:val="TsCs"/>
        <w:rPr>
          <w:b/>
        </w:rPr>
      </w:pPr>
      <w:r w:rsidRPr="003B227A">
        <w:t xml:space="preserve">Upon issue of your final </w:t>
      </w:r>
      <w:r>
        <w:t>list of extras (Statement</w:t>
      </w:r>
      <w:r w:rsidRPr="003B227A">
        <w:t>) no further requests will be considered.</w:t>
      </w:r>
    </w:p>
    <w:p w14:paraId="1C1BD7DB" w14:textId="74C89956" w:rsidR="00AA08B8" w:rsidRPr="00DD692A" w:rsidRDefault="00D25147" w:rsidP="00E67BFE">
      <w:pPr>
        <w:pStyle w:val="TsCs"/>
      </w:pPr>
      <w:r>
        <w:t xml:space="preserve">Where, in exceptional circumstances, </w:t>
      </w:r>
      <w:r w:rsidR="00AA08B8" w:rsidRPr="003B227A">
        <w:t xml:space="preserve">a late amendment to </w:t>
      </w:r>
      <w:r w:rsidR="0021772D">
        <w:t>e</w:t>
      </w:r>
      <w:r w:rsidR="00AA08B8" w:rsidRPr="003B227A">
        <w:t xml:space="preserve">xtras </w:t>
      </w:r>
      <w:r w:rsidR="0021772D">
        <w:t xml:space="preserve">is agreed, this </w:t>
      </w:r>
      <w:r w:rsidR="00AA08B8" w:rsidRPr="003B227A">
        <w:t xml:space="preserve">will be subject to a minimum administration fee of £50.00, which will be increased to £150.00 </w:t>
      </w:r>
      <w:proofErr w:type="gramStart"/>
      <w:r w:rsidR="00AA08B8" w:rsidRPr="003B227A">
        <w:t>where</w:t>
      </w:r>
      <w:proofErr w:type="gramEnd"/>
      <w:r w:rsidR="00AA08B8" w:rsidRPr="003B227A">
        <w:t xml:space="preserve"> revised drawings and instructions are needed.</w:t>
      </w:r>
    </w:p>
    <w:p w14:paraId="7334B41D" w14:textId="77777777" w:rsidR="00AA08B8" w:rsidRPr="00DD692A" w:rsidRDefault="00AA08B8" w:rsidP="008476EA"/>
    <w:p w14:paraId="47EEA848" w14:textId="77777777" w:rsidR="00AA08B8" w:rsidRDefault="00AA08B8" w:rsidP="008476EA">
      <w:pPr>
        <w:pStyle w:val="Specificationtemplateheading2"/>
        <w:sectPr w:rsidR="00AA08B8" w:rsidSect="00257899">
          <w:pgSz w:w="12240" w:h="15840" w:code="1"/>
          <w:pgMar w:top="1077" w:right="1418" w:bottom="1077" w:left="1418" w:header="720" w:footer="363" w:gutter="0"/>
          <w:cols w:space="720"/>
          <w:docGrid w:linePitch="272"/>
        </w:sectPr>
      </w:pPr>
    </w:p>
    <w:p w14:paraId="1E9B7736" w14:textId="77777777" w:rsidR="00122D61" w:rsidRDefault="00122D61" w:rsidP="00E67BFE">
      <w:pPr>
        <w:pStyle w:val="Specificationtemplateheading1"/>
      </w:pPr>
      <w:r>
        <w:lastRenderedPageBreak/>
        <w:t>Extras/Upgrades</w:t>
      </w:r>
    </w:p>
    <w:tbl>
      <w:tblPr>
        <w:tblW w:w="9067" w:type="dxa"/>
        <w:tblLayout w:type="fixed"/>
        <w:tblLook w:val="0620" w:firstRow="1" w:lastRow="0" w:firstColumn="0" w:lastColumn="0" w:noHBand="1" w:noVBand="1"/>
      </w:tblPr>
      <w:tblGrid>
        <w:gridCol w:w="1413"/>
        <w:gridCol w:w="2835"/>
        <w:gridCol w:w="850"/>
        <w:gridCol w:w="2835"/>
        <w:gridCol w:w="1134"/>
      </w:tblGrid>
      <w:tr w:rsidR="00122D61" w:rsidRPr="00DB7C95" w14:paraId="13251659" w14:textId="77777777" w:rsidTr="00E67BFE">
        <w:trPr>
          <w:trHeight w:val="284"/>
          <w:tblHead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90531" w14:textId="77777777" w:rsidR="00122D61" w:rsidRPr="00096681" w:rsidRDefault="00122D61" w:rsidP="004A11CF">
            <w:pPr>
              <w:rPr>
                <w:lang w:val="en-GB" w:eastAsia="en-GB"/>
              </w:rPr>
            </w:pPr>
            <w:r w:rsidRPr="00096681">
              <w:rPr>
                <w:lang w:val="en-GB" w:eastAsia="en-GB"/>
              </w:rPr>
              <w:t>Item</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F8919F2" w14:textId="77777777" w:rsidR="00122D61" w:rsidRPr="00096681" w:rsidRDefault="00122D61" w:rsidP="004A11CF">
            <w:pPr>
              <w:rPr>
                <w:lang w:val="en-GB" w:eastAsia="en-GB"/>
              </w:rPr>
            </w:pPr>
            <w:r w:rsidRPr="00096681">
              <w:rPr>
                <w:lang w:val="en-GB" w:eastAsia="en-GB"/>
              </w:rPr>
              <w:t>Description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B51707" w14:textId="77777777" w:rsidR="00122D61" w:rsidRPr="00096681" w:rsidRDefault="00122D61" w:rsidP="004A11CF">
            <w:pPr>
              <w:rPr>
                <w:lang w:val="en-GB" w:eastAsia="en-GB"/>
              </w:rPr>
            </w:pPr>
            <w:r w:rsidRPr="00096681">
              <w:rPr>
                <w:lang w:val="en-GB" w:eastAsia="en-GB"/>
              </w:rPr>
              <w:t xml:space="preserve"> Price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34157A2" w14:textId="77777777" w:rsidR="00122D61" w:rsidRPr="00096681" w:rsidRDefault="00122D61" w:rsidP="004A11CF">
            <w:pPr>
              <w:rPr>
                <w:lang w:val="en-GB" w:eastAsia="en-GB"/>
              </w:rPr>
            </w:pPr>
            <w:r w:rsidRPr="00096681">
              <w:rPr>
                <w:lang w:val="en-GB" w:eastAsia="en-GB"/>
              </w:rPr>
              <w:t>Room/Position/Comments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CBD7DD" w14:textId="77777777" w:rsidR="00122D61" w:rsidRPr="00096681" w:rsidRDefault="00122D61" w:rsidP="004A11CF">
            <w:pPr>
              <w:rPr>
                <w:color w:val="7030A0"/>
                <w:lang w:val="en-GB" w:eastAsia="en-GB"/>
              </w:rPr>
            </w:pPr>
            <w:r w:rsidRPr="00096681">
              <w:rPr>
                <w:lang w:val="en-GB" w:eastAsia="en-GB"/>
              </w:rPr>
              <w:t>Proceed</w:t>
            </w:r>
          </w:p>
        </w:tc>
      </w:tr>
      <w:tr w:rsidR="00122D61" w:rsidRPr="00DB7C95" w14:paraId="27C2FA4D" w14:textId="77777777" w:rsidTr="00E67BFE">
        <w:trPr>
          <w:trHeight w:val="284"/>
          <w:tblHeader/>
        </w:trPr>
        <w:tc>
          <w:tcPr>
            <w:tcW w:w="9067" w:type="dxa"/>
            <w:gridSpan w:val="5"/>
            <w:tcBorders>
              <w:top w:val="nil"/>
              <w:left w:val="single" w:sz="4" w:space="0" w:color="auto"/>
              <w:bottom w:val="single" w:sz="4" w:space="0" w:color="auto"/>
              <w:right w:val="single" w:sz="4" w:space="0" w:color="auto"/>
            </w:tcBorders>
            <w:shd w:val="clear" w:color="auto" w:fill="auto"/>
            <w:vAlign w:val="center"/>
          </w:tcPr>
          <w:p w14:paraId="10D71EBD" w14:textId="77777777" w:rsidR="00122D61" w:rsidRPr="00096681" w:rsidRDefault="00122D61" w:rsidP="004A11CF">
            <w:pPr>
              <w:rPr>
                <w:rFonts w:eastAsia="Times New Roman"/>
                <w:b/>
                <w:bCs/>
                <w:lang w:val="en-GB" w:eastAsia="en-GB"/>
              </w:rPr>
            </w:pPr>
            <w:r w:rsidRPr="00096681">
              <w:t>PLEASE ENSURE ALL ITEM NUMBERS ARE REFERRED TO ON ACCOMPANYING DRAWINGS</w:t>
            </w:r>
          </w:p>
        </w:tc>
      </w:tr>
      <w:tr w:rsidR="00122D61" w:rsidRPr="00DB7C95" w14:paraId="6A0F71F7" w14:textId="77777777" w:rsidTr="004A11CF">
        <w:trPr>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728B6E32" w14:textId="77777777" w:rsidR="00122D61" w:rsidRPr="0043651E" w:rsidRDefault="00122D61" w:rsidP="004A11CF">
            <w:pPr>
              <w:rPr>
                <w:lang w:val="en-GB" w:eastAsia="en-GB"/>
              </w:rPr>
            </w:pPr>
            <w:r w:rsidRPr="0043651E">
              <w:rPr>
                <w:lang w:val="en-GB" w:eastAsia="en-GB"/>
              </w:rPr>
              <w:t>Minor items</w:t>
            </w:r>
          </w:p>
        </w:tc>
      </w:tr>
      <w:tr w:rsidR="00122D61" w:rsidRPr="00DB7C95" w14:paraId="5F1EA3CB" w14:textId="77777777" w:rsidTr="00D81270">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D941008" w14:textId="77777777" w:rsidR="00122D61" w:rsidRPr="00DB7C95" w:rsidRDefault="00122D61" w:rsidP="004A11CF">
            <w:pPr>
              <w:rPr>
                <w:lang w:val="en-GB" w:eastAsia="en-GB"/>
              </w:rPr>
            </w:pPr>
            <w:r w:rsidRPr="00DB7C95">
              <w:rPr>
                <w:lang w:val="en-GB" w:eastAsia="en-GB"/>
              </w:rPr>
              <w:t>ALTMI23</w:t>
            </w:r>
          </w:p>
        </w:tc>
        <w:tc>
          <w:tcPr>
            <w:tcW w:w="2835"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437F40C" w14:textId="77777777" w:rsidR="00122D61" w:rsidRPr="00312818" w:rsidRDefault="00122D61" w:rsidP="004A11CF">
            <w:pPr>
              <w:rPr>
                <w:lang w:val="en-GB" w:eastAsia="en-GB"/>
              </w:rPr>
            </w:pPr>
            <w:r w:rsidRPr="00312818">
              <w:rPr>
                <w:lang w:val="en-GB" w:eastAsia="en-GB"/>
              </w:rPr>
              <w:t xml:space="preserve">Supply and fit dwangs for flat screen TV in XXXX, as per plan - position, </w:t>
            </w:r>
            <w:proofErr w:type="gramStart"/>
            <w:r w:rsidRPr="00312818">
              <w:rPr>
                <w:lang w:val="en-GB" w:eastAsia="en-GB"/>
              </w:rPr>
              <w:t>height</w:t>
            </w:r>
            <w:proofErr w:type="gramEnd"/>
            <w:r w:rsidRPr="00312818">
              <w:rPr>
                <w:lang w:val="en-GB" w:eastAsia="en-GB"/>
              </w:rPr>
              <w:t xml:space="preserve"> and dimensions to be confirmed by client with return of instructions. Scotia standard dimensions </w:t>
            </w:r>
            <w:proofErr w:type="gramStart"/>
            <w:r w:rsidRPr="00312818">
              <w:rPr>
                <w:lang w:val="en-GB" w:eastAsia="en-GB"/>
              </w:rPr>
              <w:t>are:</w:t>
            </w:r>
            <w:proofErr w:type="gramEnd"/>
            <w:r w:rsidRPr="00312818">
              <w:rPr>
                <w:lang w:val="en-GB" w:eastAsia="en-GB"/>
              </w:rPr>
              <w:t xml:space="preserve"> Electrician's dwang 560mm wide x 100mm high, with TV dwang 560mm wide x 400mm high above as per drawing SHN-SALES-01.</w:t>
            </w:r>
          </w:p>
        </w:tc>
        <w:tc>
          <w:tcPr>
            <w:tcW w:w="850" w:type="dxa"/>
            <w:tcBorders>
              <w:top w:val="nil"/>
              <w:left w:val="nil"/>
              <w:bottom w:val="single" w:sz="4" w:space="0" w:color="auto"/>
              <w:right w:val="single" w:sz="4" w:space="0" w:color="auto"/>
            </w:tcBorders>
            <w:shd w:val="clear" w:color="auto" w:fill="auto"/>
            <w:vAlign w:val="center"/>
            <w:hideMark/>
          </w:tcPr>
          <w:p w14:paraId="519A54FD" w14:textId="77777777" w:rsidR="00122D61" w:rsidRPr="00312818" w:rsidRDefault="00122D61" w:rsidP="004A11CF">
            <w:pPr>
              <w:rPr>
                <w:lang w:val="en-GB" w:eastAsia="en-GB"/>
              </w:rPr>
            </w:pPr>
            <w:r w:rsidRPr="00312818">
              <w:rPr>
                <w:lang w:val="en-GB" w:eastAsia="en-GB"/>
              </w:rPr>
              <w:t xml:space="preserve">£65 </w:t>
            </w:r>
          </w:p>
        </w:tc>
        <w:tc>
          <w:tcPr>
            <w:tcW w:w="2835" w:type="dxa"/>
            <w:tcBorders>
              <w:top w:val="nil"/>
              <w:left w:val="nil"/>
              <w:bottom w:val="single" w:sz="4" w:space="0" w:color="auto"/>
              <w:right w:val="single" w:sz="4" w:space="0" w:color="auto"/>
            </w:tcBorders>
            <w:shd w:val="clear" w:color="auto" w:fill="auto"/>
            <w:vAlign w:val="center"/>
            <w:hideMark/>
          </w:tcPr>
          <w:p w14:paraId="28BB4594" w14:textId="77777777" w:rsidR="00122D61" w:rsidRPr="005F4F2D" w:rsidRDefault="00122D61" w:rsidP="004A11CF">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369062C" w14:textId="77777777" w:rsidR="00122D61" w:rsidRPr="005F4F2D" w:rsidRDefault="00122D61" w:rsidP="004A11CF">
            <w:pPr>
              <w:rPr>
                <w:lang w:val="en-GB" w:eastAsia="en-GB"/>
              </w:rPr>
            </w:pPr>
            <w:r w:rsidRPr="005F4F2D">
              <w:rPr>
                <w:lang w:val="en-GB" w:eastAsia="en-GB"/>
              </w:rPr>
              <w:t> </w:t>
            </w:r>
          </w:p>
        </w:tc>
      </w:tr>
      <w:tr w:rsidR="00122D61" w:rsidRPr="00DB7C95" w14:paraId="7F96DC09" w14:textId="77777777" w:rsidTr="00D81270">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57E8C79" w14:textId="77777777" w:rsidR="00122D61" w:rsidRPr="00DB7C95" w:rsidRDefault="00122D61" w:rsidP="004A11CF">
            <w:pPr>
              <w:rPr>
                <w:lang w:val="en-GB" w:eastAsia="en-GB"/>
              </w:rPr>
            </w:pPr>
            <w:r w:rsidRPr="00DB7C95">
              <w:rPr>
                <w:lang w:val="en-GB" w:eastAsia="en-GB"/>
              </w:rPr>
              <w:t>ALTMI23.1</w:t>
            </w:r>
          </w:p>
        </w:tc>
        <w:tc>
          <w:tcPr>
            <w:tcW w:w="2835"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2DFBCBF" w14:textId="77777777" w:rsidR="00122D61" w:rsidRPr="00312818" w:rsidRDefault="00122D61" w:rsidP="004A11CF">
            <w:pPr>
              <w:rPr>
                <w:lang w:val="en-GB" w:eastAsia="en-GB"/>
              </w:rPr>
            </w:pPr>
            <w:r w:rsidRPr="00312818">
              <w:rPr>
                <w:lang w:val="en-GB" w:eastAsia="en-GB"/>
              </w:rPr>
              <w:t xml:space="preserve">Supply and fit dwangs for flat screen TV in XXXX, as per plan - position, </w:t>
            </w:r>
            <w:proofErr w:type="gramStart"/>
            <w:r w:rsidRPr="00312818">
              <w:rPr>
                <w:lang w:val="en-GB" w:eastAsia="en-GB"/>
              </w:rPr>
              <w:t>height</w:t>
            </w:r>
            <w:proofErr w:type="gramEnd"/>
            <w:r w:rsidRPr="00312818">
              <w:rPr>
                <w:lang w:val="en-GB" w:eastAsia="en-GB"/>
              </w:rPr>
              <w:t xml:space="preserve"> and dimensions to be confirmed by client with return of instructions. Scotia standard dimensions </w:t>
            </w:r>
            <w:proofErr w:type="gramStart"/>
            <w:r w:rsidRPr="00312818">
              <w:rPr>
                <w:lang w:val="en-GB" w:eastAsia="en-GB"/>
              </w:rPr>
              <w:t>are:</w:t>
            </w:r>
            <w:proofErr w:type="gramEnd"/>
            <w:r w:rsidRPr="00312818">
              <w:rPr>
                <w:lang w:val="en-GB" w:eastAsia="en-GB"/>
              </w:rPr>
              <w:t xml:space="preserve"> Electrician's dwang 560mm wide x 100mm high, with TV dwang 560mm wide x 400mm high above as per drawing SHN-SALES-01.</w:t>
            </w:r>
          </w:p>
        </w:tc>
        <w:tc>
          <w:tcPr>
            <w:tcW w:w="850" w:type="dxa"/>
            <w:tcBorders>
              <w:top w:val="nil"/>
              <w:left w:val="nil"/>
              <w:bottom w:val="single" w:sz="4" w:space="0" w:color="auto"/>
              <w:right w:val="single" w:sz="4" w:space="0" w:color="auto"/>
            </w:tcBorders>
            <w:shd w:val="clear" w:color="auto" w:fill="auto"/>
            <w:vAlign w:val="center"/>
            <w:hideMark/>
          </w:tcPr>
          <w:p w14:paraId="6C58CD77" w14:textId="77777777" w:rsidR="00122D61" w:rsidRPr="00312818" w:rsidRDefault="00122D61" w:rsidP="004A11CF">
            <w:pPr>
              <w:rPr>
                <w:lang w:val="en-GB" w:eastAsia="en-GB"/>
              </w:rPr>
            </w:pPr>
            <w:r w:rsidRPr="00312818">
              <w:rPr>
                <w:lang w:val="en-GB" w:eastAsia="en-GB"/>
              </w:rPr>
              <w:t xml:space="preserve">£65 </w:t>
            </w:r>
          </w:p>
        </w:tc>
        <w:tc>
          <w:tcPr>
            <w:tcW w:w="2835" w:type="dxa"/>
            <w:tcBorders>
              <w:top w:val="nil"/>
              <w:left w:val="nil"/>
              <w:bottom w:val="single" w:sz="4" w:space="0" w:color="auto"/>
              <w:right w:val="single" w:sz="4" w:space="0" w:color="auto"/>
            </w:tcBorders>
            <w:shd w:val="clear" w:color="auto" w:fill="auto"/>
            <w:vAlign w:val="center"/>
            <w:hideMark/>
          </w:tcPr>
          <w:p w14:paraId="25CF4585" w14:textId="77777777" w:rsidR="00122D61" w:rsidRPr="005F4F2D" w:rsidRDefault="00122D61" w:rsidP="004A11CF">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BAAB963" w14:textId="77777777" w:rsidR="00122D61" w:rsidRPr="005F4F2D" w:rsidRDefault="00122D61" w:rsidP="004A11CF">
            <w:pPr>
              <w:rPr>
                <w:lang w:val="en-GB" w:eastAsia="en-GB"/>
              </w:rPr>
            </w:pPr>
            <w:r w:rsidRPr="005F4F2D">
              <w:rPr>
                <w:lang w:val="en-GB" w:eastAsia="en-GB"/>
              </w:rPr>
              <w:t> </w:t>
            </w:r>
          </w:p>
        </w:tc>
      </w:tr>
      <w:tr w:rsidR="00122D61" w:rsidRPr="00DB7C95" w14:paraId="0AA5954A" w14:textId="77777777" w:rsidTr="00D81270">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56565CC" w14:textId="77777777" w:rsidR="00122D61" w:rsidRPr="00DB7C95" w:rsidRDefault="00122D61" w:rsidP="004A11CF">
            <w:pPr>
              <w:rPr>
                <w:lang w:val="en-GB" w:eastAsia="en-GB"/>
              </w:rPr>
            </w:pPr>
            <w:r w:rsidRPr="00DB7C95">
              <w:rPr>
                <w:lang w:val="en-GB" w:eastAsia="en-GB"/>
              </w:rPr>
              <w:t>ALTMI88.1</w:t>
            </w:r>
          </w:p>
        </w:tc>
        <w:tc>
          <w:tcPr>
            <w:tcW w:w="2835"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DFF403D" w14:textId="77777777" w:rsidR="00122D61" w:rsidRPr="00312818" w:rsidRDefault="00122D61" w:rsidP="004A11CF">
            <w:pPr>
              <w:rPr>
                <w:lang w:val="en-GB" w:eastAsia="en-GB"/>
              </w:rPr>
            </w:pPr>
            <w:r w:rsidRPr="00312818">
              <w:rPr>
                <w:lang w:val="en-GB" w:eastAsia="en-GB"/>
              </w:rPr>
              <w:t>Supply and fit Bristan Prism thermostatic dual control shower valve and adjustable riser, including Novellini Aurora 3 - 2 panel 96 cm x 150cm clear glass shower screen and tiling to approximately 1800mm height around 3 sides of bath.</w:t>
            </w:r>
          </w:p>
        </w:tc>
        <w:tc>
          <w:tcPr>
            <w:tcW w:w="850" w:type="dxa"/>
            <w:tcBorders>
              <w:top w:val="nil"/>
              <w:left w:val="nil"/>
              <w:bottom w:val="single" w:sz="4" w:space="0" w:color="auto"/>
              <w:right w:val="single" w:sz="4" w:space="0" w:color="auto"/>
            </w:tcBorders>
            <w:shd w:val="clear" w:color="auto" w:fill="auto"/>
            <w:vAlign w:val="center"/>
            <w:hideMark/>
          </w:tcPr>
          <w:p w14:paraId="54504B30" w14:textId="77777777" w:rsidR="00122D61" w:rsidRPr="00312818" w:rsidRDefault="00122D61" w:rsidP="004A11CF">
            <w:pPr>
              <w:rPr>
                <w:lang w:val="en-GB" w:eastAsia="en-GB"/>
              </w:rPr>
            </w:pPr>
            <w:r w:rsidRPr="00312818">
              <w:rPr>
                <w:lang w:val="en-GB" w:eastAsia="en-GB"/>
              </w:rPr>
              <w:t xml:space="preserve">£1,145 </w:t>
            </w:r>
          </w:p>
        </w:tc>
        <w:tc>
          <w:tcPr>
            <w:tcW w:w="2835" w:type="dxa"/>
            <w:tcBorders>
              <w:top w:val="nil"/>
              <w:left w:val="nil"/>
              <w:bottom w:val="single" w:sz="4" w:space="0" w:color="auto"/>
              <w:right w:val="single" w:sz="4" w:space="0" w:color="auto"/>
            </w:tcBorders>
            <w:shd w:val="clear" w:color="auto" w:fill="auto"/>
            <w:vAlign w:val="center"/>
            <w:hideMark/>
          </w:tcPr>
          <w:p w14:paraId="276140EA" w14:textId="77777777" w:rsidR="00122D61" w:rsidRPr="005F4F2D" w:rsidRDefault="00122D61" w:rsidP="004A11CF">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590407A1" w14:textId="77777777" w:rsidR="00122D61" w:rsidRPr="005F4F2D" w:rsidRDefault="00122D61" w:rsidP="004A11CF">
            <w:pPr>
              <w:rPr>
                <w:lang w:val="en-GB" w:eastAsia="en-GB"/>
              </w:rPr>
            </w:pPr>
            <w:r w:rsidRPr="005F4F2D">
              <w:rPr>
                <w:lang w:val="en-GB" w:eastAsia="en-GB"/>
              </w:rPr>
              <w:t> </w:t>
            </w:r>
          </w:p>
        </w:tc>
      </w:tr>
    </w:tbl>
    <w:p w14:paraId="11587FD1" w14:textId="77777777" w:rsidR="00D81270" w:rsidRDefault="00D81270" w:rsidP="004A11CF">
      <w:pPr>
        <w:rPr>
          <w:lang w:val="en-GB" w:eastAsia="en-GB"/>
        </w:rPr>
        <w:sectPr w:rsidR="00D81270" w:rsidSect="00257899">
          <w:headerReference w:type="even" r:id="rId12"/>
          <w:headerReference w:type="default" r:id="rId13"/>
          <w:footerReference w:type="even" r:id="rId14"/>
          <w:headerReference w:type="first" r:id="rId15"/>
          <w:footerReference w:type="first" r:id="rId16"/>
          <w:pgSz w:w="11907" w:h="16840" w:code="9"/>
          <w:pgMar w:top="1077" w:right="1418" w:bottom="1077" w:left="1418" w:header="720" w:footer="1021" w:gutter="0"/>
          <w:pgNumType w:start="3"/>
          <w:cols w:space="720"/>
          <w:docGrid w:linePitch="272"/>
        </w:sectPr>
      </w:pPr>
    </w:p>
    <w:tbl>
      <w:tblPr>
        <w:tblpPr w:leftFromText="180" w:rightFromText="180" w:vertAnchor="text" w:tblpY="1"/>
        <w:tblOverlap w:val="never"/>
        <w:tblW w:w="9067" w:type="dxa"/>
        <w:tblLayout w:type="fixed"/>
        <w:tblLook w:val="0620" w:firstRow="1" w:lastRow="0" w:firstColumn="0" w:lastColumn="0" w:noHBand="1" w:noVBand="1"/>
      </w:tblPr>
      <w:tblGrid>
        <w:gridCol w:w="1413"/>
        <w:gridCol w:w="2693"/>
        <w:gridCol w:w="992"/>
        <w:gridCol w:w="2835"/>
        <w:gridCol w:w="1134"/>
      </w:tblGrid>
      <w:tr w:rsidR="00E67BFE" w:rsidRPr="00DB7C95" w14:paraId="0FE1C575" w14:textId="59D7FEE8" w:rsidTr="00EC6BB9">
        <w:trPr>
          <w:cantSplit/>
          <w:trHeight w:val="284"/>
          <w:tblHeader/>
        </w:trPr>
        <w:tc>
          <w:tcPr>
            <w:tcW w:w="1413"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5600662" w14:textId="401EF18D" w:rsidR="00E67BFE" w:rsidRPr="0043651E" w:rsidRDefault="00E67BFE" w:rsidP="00E67BFE">
            <w:pPr>
              <w:rPr>
                <w:lang w:val="en-GB" w:eastAsia="en-GB"/>
              </w:rPr>
            </w:pPr>
            <w:r w:rsidRPr="00096681">
              <w:rPr>
                <w:lang w:val="en-GB" w:eastAsia="en-GB"/>
              </w:rPr>
              <w:lastRenderedPageBreak/>
              <w:t>Item</w:t>
            </w:r>
          </w:p>
        </w:tc>
        <w:tc>
          <w:tcPr>
            <w:tcW w:w="2693" w:type="dxa"/>
            <w:tcBorders>
              <w:top w:val="single" w:sz="4" w:space="0" w:color="auto"/>
              <w:left w:val="nil"/>
              <w:bottom w:val="single" w:sz="4" w:space="0" w:color="auto"/>
              <w:right w:val="single" w:sz="4" w:space="0" w:color="auto"/>
            </w:tcBorders>
            <w:shd w:val="clear" w:color="auto" w:fill="auto"/>
            <w:vAlign w:val="center"/>
          </w:tcPr>
          <w:p w14:paraId="4E5AFD12" w14:textId="7E2572B4" w:rsidR="00E67BFE" w:rsidRPr="00DB7C95" w:rsidRDefault="00E67BFE" w:rsidP="00E67BFE">
            <w:r w:rsidRPr="00096681">
              <w:rPr>
                <w:lang w:val="en-GB" w:eastAsia="en-GB"/>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B7FDF" w14:textId="7DAE6457" w:rsidR="00E67BFE" w:rsidRPr="00DB7C95" w:rsidRDefault="00E67BFE" w:rsidP="00E67BFE">
            <w:r w:rsidRPr="00096681">
              <w:rPr>
                <w:lang w:val="en-GB" w:eastAsia="en-GB"/>
              </w:rPr>
              <w:t xml:space="preserve"> Price </w:t>
            </w:r>
          </w:p>
        </w:tc>
        <w:tc>
          <w:tcPr>
            <w:tcW w:w="2835" w:type="dxa"/>
            <w:tcBorders>
              <w:top w:val="single" w:sz="4" w:space="0" w:color="auto"/>
              <w:left w:val="nil"/>
              <w:bottom w:val="single" w:sz="4" w:space="0" w:color="auto"/>
              <w:right w:val="single" w:sz="4" w:space="0" w:color="auto"/>
            </w:tcBorders>
            <w:shd w:val="clear" w:color="auto" w:fill="auto"/>
            <w:vAlign w:val="center"/>
          </w:tcPr>
          <w:p w14:paraId="355549CE" w14:textId="264C4EAD" w:rsidR="00E67BFE" w:rsidRPr="00DB7C95" w:rsidRDefault="00E67BFE" w:rsidP="00E67BFE">
            <w:r w:rsidRPr="00096681">
              <w:rPr>
                <w:lang w:val="en-GB" w:eastAsia="en-GB"/>
              </w:rPr>
              <w:t>Room/Position/Comments</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FD3BBB" w14:textId="5872FA12" w:rsidR="00E67BFE" w:rsidRPr="00DB7C95" w:rsidRDefault="00E67BFE" w:rsidP="00E67BFE">
            <w:r w:rsidRPr="00096681">
              <w:rPr>
                <w:lang w:val="en-GB" w:eastAsia="en-GB"/>
              </w:rPr>
              <w:t>Proceed</w:t>
            </w:r>
          </w:p>
        </w:tc>
      </w:tr>
      <w:tr w:rsidR="00E67BFE" w:rsidRPr="00DB7C95" w14:paraId="47234267" w14:textId="77777777" w:rsidTr="00E67BFE">
        <w:trPr>
          <w:cantSplit/>
          <w:trHeight w:val="284"/>
          <w:tblHeader/>
        </w:trPr>
        <w:tc>
          <w:tcPr>
            <w:tcW w:w="9067" w:type="dxa"/>
            <w:gridSpan w:val="5"/>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4387ADCC" w14:textId="18A0E994" w:rsidR="00E67BFE" w:rsidRPr="0043651E" w:rsidRDefault="00E67BFE" w:rsidP="00E67BFE">
            <w:pPr>
              <w:rPr>
                <w:lang w:val="en-GB" w:eastAsia="en-GB"/>
              </w:rPr>
            </w:pPr>
            <w:r w:rsidRPr="00096681">
              <w:t>PLEASE ENSURE ALL ITEM NUMBERS ARE REFERRED TO ON ACCOMPANYING DRAWINGS</w:t>
            </w:r>
          </w:p>
        </w:tc>
      </w:tr>
      <w:tr w:rsidR="00E67BFE" w:rsidRPr="00DB7C95" w14:paraId="142770EF" w14:textId="77777777" w:rsidTr="00E67BFE">
        <w:trPr>
          <w:cantSplit/>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FB3EA11" w14:textId="77777777" w:rsidR="00E67BFE" w:rsidRPr="00312818" w:rsidRDefault="00E67BFE" w:rsidP="00E67BFE">
            <w:pPr>
              <w:rPr>
                <w:lang w:val="en-GB" w:eastAsia="en-GB"/>
              </w:rPr>
            </w:pPr>
            <w:r w:rsidRPr="0043651E">
              <w:rPr>
                <w:lang w:val="en-GB" w:eastAsia="en-GB"/>
              </w:rPr>
              <w:t>Electrical items</w:t>
            </w:r>
          </w:p>
        </w:tc>
      </w:tr>
      <w:tr w:rsidR="00E67BFE" w:rsidRPr="00DB7C95" w14:paraId="4DAA890A"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41CFC01D" w14:textId="2077D95E" w:rsidR="00E67BFE" w:rsidRDefault="00E67BFE" w:rsidP="00E67BFE">
            <w:pPr>
              <w:rPr>
                <w:lang w:val="en-GB" w:eastAsia="en-GB"/>
              </w:rPr>
            </w:pPr>
            <w:r>
              <w:t>ELE10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0DAA4FF" w14:textId="77777777" w:rsidR="00E67BFE" w:rsidRDefault="00E67BFE" w:rsidP="00E67BFE">
            <w:pPr>
              <w:spacing w:before="60" w:after="60"/>
            </w:pPr>
            <w:r>
              <w:t>Supply and fit white electric toothbrush charger with shaver point (Proof PV12P) in lieu of standard shaver point.</w:t>
            </w:r>
          </w:p>
          <w:p w14:paraId="5A09E017" w14:textId="4EF886CE" w:rsidR="00E67BFE" w:rsidRPr="008476EA" w:rsidRDefault="00E67BFE" w:rsidP="00E67BFE">
            <w:pPr>
              <w:rPr>
                <w:lang w:val="en-GB" w:eastAsia="en-GB"/>
              </w:rPr>
            </w:pPr>
            <w:r>
              <w:t>Add £14 if polished steel, brushed steel or matt black faceplate is required.</w:t>
            </w:r>
          </w:p>
        </w:tc>
        <w:tc>
          <w:tcPr>
            <w:tcW w:w="992" w:type="dxa"/>
            <w:tcBorders>
              <w:top w:val="nil"/>
              <w:left w:val="nil"/>
              <w:bottom w:val="single" w:sz="4" w:space="0" w:color="auto"/>
              <w:right w:val="single" w:sz="4" w:space="0" w:color="auto"/>
            </w:tcBorders>
            <w:shd w:val="clear" w:color="auto" w:fill="auto"/>
            <w:vAlign w:val="center"/>
          </w:tcPr>
          <w:p w14:paraId="47E6BE1A" w14:textId="2F586135" w:rsidR="00E67BFE" w:rsidRDefault="00E67BFE" w:rsidP="00E67BFE">
            <w:pPr>
              <w:rPr>
                <w:lang w:val="en-GB" w:eastAsia="en-GB"/>
              </w:rPr>
            </w:pPr>
            <w:r>
              <w:t>£38</w:t>
            </w:r>
          </w:p>
        </w:tc>
        <w:tc>
          <w:tcPr>
            <w:tcW w:w="2835" w:type="dxa"/>
            <w:tcBorders>
              <w:top w:val="nil"/>
              <w:left w:val="nil"/>
              <w:bottom w:val="single" w:sz="4" w:space="0" w:color="auto"/>
              <w:right w:val="single" w:sz="4" w:space="0" w:color="auto"/>
            </w:tcBorders>
            <w:shd w:val="clear" w:color="auto" w:fill="auto"/>
            <w:vAlign w:val="center"/>
          </w:tcPr>
          <w:p w14:paraId="7A17CCEC" w14:textId="77777777" w:rsidR="00E67BFE" w:rsidRPr="005F4F2D" w:rsidRDefault="00E67BFE" w:rsidP="00E67BFE">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7E1D85FF" w14:textId="77777777" w:rsidR="00E67BFE" w:rsidRPr="005F4F2D" w:rsidRDefault="00E67BFE" w:rsidP="00E67BFE">
            <w:pPr>
              <w:rPr>
                <w:lang w:val="en-GB" w:eastAsia="en-GB"/>
              </w:rPr>
            </w:pPr>
          </w:p>
        </w:tc>
      </w:tr>
      <w:tr w:rsidR="004743D2" w:rsidRPr="00DB7C95" w14:paraId="37949BA9"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78F28D3F" w14:textId="4B42614E" w:rsidR="004743D2" w:rsidRDefault="004743D2" w:rsidP="004743D2">
            <w:pPr>
              <w:rPr>
                <w:lang w:val="en-GB" w:eastAsia="en-GB"/>
              </w:rPr>
            </w:pPr>
            <w:r>
              <w:t>ELE20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C9BDA5B" w14:textId="77777777" w:rsidR="004743D2" w:rsidRDefault="004743D2" w:rsidP="004743D2">
            <w:r>
              <w:t xml:space="preserve">Supply and fit </w:t>
            </w:r>
            <w:hyperlink r:id="rId17" w:history="1">
              <w:proofErr w:type="spellStart"/>
              <w:r w:rsidRPr="00A0728D">
                <w:rPr>
                  <w:rStyle w:val="Hyperlink"/>
                </w:rPr>
                <w:t>ClickSmart</w:t>
              </w:r>
              <w:proofErr w:type="spellEnd"/>
            </w:hyperlink>
            <w:r>
              <w:t xml:space="preserve"> CSP010 Smart Gateway Hub and associated Smart socket/s and/or switch/es to provide Smart control of electric points/devices via Click Smart+ app.</w:t>
            </w:r>
          </w:p>
          <w:p w14:paraId="1214B9EA" w14:textId="1FBF117E" w:rsidR="004743D2" w:rsidRDefault="004743D2" w:rsidP="004743D2">
            <w:r>
              <w:t xml:space="preserve">The system requires the Smart Hub to be connected to a router along with at least one device, thereby enabling smart control of sockets, </w:t>
            </w:r>
            <w:proofErr w:type="gramStart"/>
            <w:r>
              <w:t>switches</w:t>
            </w:r>
            <w:proofErr w:type="gramEnd"/>
            <w:r>
              <w:t xml:space="preserve"> and many other devices, including voice and AI control </w:t>
            </w:r>
            <w:r w:rsidR="00351306">
              <w:t>e.g.,</w:t>
            </w:r>
            <w:r>
              <w:t xml:space="preserve"> Alexa/Google. Other compatible devices include plugs, security cameras/sensors and LED tape lights/controllers. </w:t>
            </w:r>
          </w:p>
          <w:p w14:paraId="4C58BB51" w14:textId="77777777" w:rsidR="004743D2" w:rsidRDefault="004743D2" w:rsidP="004743D2">
            <w:r>
              <w:t>Your requests for smart-connected devices can be priced on request, with a maximum of 32-256 devices possible per Hub.</w:t>
            </w:r>
          </w:p>
          <w:p w14:paraId="0C21A645" w14:textId="39CE38E7" w:rsidR="00366A9B" w:rsidRPr="008476EA" w:rsidRDefault="00366A9B" w:rsidP="004743D2">
            <w:pPr>
              <w:rPr>
                <w:lang w:val="en-GB" w:eastAsia="en-GB"/>
              </w:rPr>
            </w:pPr>
            <w:r w:rsidRPr="00366A9B">
              <w:rPr>
                <w:lang w:val="en-GB" w:eastAsia="en-GB"/>
              </w:rPr>
              <w:t>£126 price includes supply and connection of hub to any other requested smart devices, but not supply of those devices.</w:t>
            </w:r>
          </w:p>
        </w:tc>
        <w:tc>
          <w:tcPr>
            <w:tcW w:w="992" w:type="dxa"/>
            <w:tcBorders>
              <w:top w:val="nil"/>
              <w:left w:val="nil"/>
              <w:bottom w:val="single" w:sz="4" w:space="0" w:color="auto"/>
              <w:right w:val="single" w:sz="4" w:space="0" w:color="auto"/>
            </w:tcBorders>
            <w:shd w:val="clear" w:color="auto" w:fill="auto"/>
            <w:vAlign w:val="center"/>
          </w:tcPr>
          <w:p w14:paraId="01F46CA1" w14:textId="1B7BDE3A" w:rsidR="004743D2" w:rsidRDefault="009A7A49" w:rsidP="004743D2">
            <w:pPr>
              <w:rPr>
                <w:lang w:val="en-GB" w:eastAsia="en-GB"/>
              </w:rPr>
            </w:pPr>
            <w:r w:rsidRPr="009A7A49">
              <w:t>£126</w:t>
            </w:r>
          </w:p>
        </w:tc>
        <w:tc>
          <w:tcPr>
            <w:tcW w:w="2835" w:type="dxa"/>
            <w:tcBorders>
              <w:top w:val="nil"/>
              <w:left w:val="nil"/>
              <w:bottom w:val="single" w:sz="4" w:space="0" w:color="auto"/>
              <w:right w:val="single" w:sz="4" w:space="0" w:color="auto"/>
            </w:tcBorders>
            <w:shd w:val="clear" w:color="auto" w:fill="auto"/>
            <w:vAlign w:val="center"/>
          </w:tcPr>
          <w:p w14:paraId="18F7FB83" w14:textId="77777777" w:rsidR="004743D2" w:rsidRPr="005F4F2D" w:rsidRDefault="004743D2"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7C788BB5" w14:textId="77777777" w:rsidR="004743D2" w:rsidRPr="005F4F2D" w:rsidRDefault="004743D2" w:rsidP="004743D2">
            <w:pPr>
              <w:rPr>
                <w:lang w:val="en-GB" w:eastAsia="en-GB"/>
              </w:rPr>
            </w:pPr>
          </w:p>
        </w:tc>
      </w:tr>
      <w:tr w:rsidR="000853FC" w:rsidRPr="00DB7C95" w14:paraId="73090193"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2FBFC0FB" w14:textId="7BB2FD15" w:rsidR="000853FC" w:rsidRDefault="000853FC" w:rsidP="004743D2">
            <w:r>
              <w:lastRenderedPageBreak/>
              <w:t>ELE21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187F1F4" w14:textId="77777777" w:rsidR="00D4374B" w:rsidRDefault="00D4374B" w:rsidP="00D4374B">
            <w:r>
              <w:t xml:space="preserve">THIS ITEM IS OPERATED VIA THE CLICKSMART+ APP (download) AND ADDITIONAL FUNCTIONALITY MAY BE OFFERED BY EXTRA ITEM ELE20 </w:t>
            </w:r>
            <w:proofErr w:type="spellStart"/>
            <w:r>
              <w:t>ClickSmart</w:t>
            </w:r>
            <w:proofErr w:type="spellEnd"/>
            <w:r>
              <w:t xml:space="preserve"> CSP010 Smart Gateway Hub.</w:t>
            </w:r>
          </w:p>
          <w:p w14:paraId="4759F5D5" w14:textId="6D1A70A1" w:rsidR="00D4374B" w:rsidRDefault="00D4374B" w:rsidP="00D4374B">
            <w:r>
              <w:t xml:space="preserve">Supply and fit Fort ESP ECSPDB </w:t>
            </w:r>
            <w:r w:rsidR="00983369">
              <w:t xml:space="preserve">wireless </w:t>
            </w:r>
            <w:r>
              <w:t xml:space="preserve">Smart </w:t>
            </w:r>
            <w:proofErr w:type="gramStart"/>
            <w:r>
              <w:t>Door Bell</w:t>
            </w:r>
            <w:proofErr w:type="gramEnd"/>
            <w:r>
              <w:t>, including rechargeable battery and separate internal chime (requires 13amp socket).</w:t>
            </w:r>
          </w:p>
          <w:p w14:paraId="6A5B2DE1" w14:textId="6138BE33" w:rsidR="000853FC" w:rsidRDefault="00D4374B" w:rsidP="00D4374B">
            <w:r>
              <w:t>This will be fitted to the front door, with the internal chime connected to a centrally located 13amp socket unless specified otherwise.</w:t>
            </w:r>
          </w:p>
        </w:tc>
        <w:tc>
          <w:tcPr>
            <w:tcW w:w="992" w:type="dxa"/>
            <w:tcBorders>
              <w:top w:val="nil"/>
              <w:left w:val="nil"/>
              <w:bottom w:val="single" w:sz="4" w:space="0" w:color="auto"/>
              <w:right w:val="single" w:sz="4" w:space="0" w:color="auto"/>
            </w:tcBorders>
            <w:shd w:val="clear" w:color="auto" w:fill="auto"/>
            <w:vAlign w:val="center"/>
          </w:tcPr>
          <w:p w14:paraId="46FC02A1" w14:textId="034378A6" w:rsidR="000853FC" w:rsidRDefault="00D4374B" w:rsidP="004743D2">
            <w:r>
              <w:t>£176</w:t>
            </w:r>
          </w:p>
        </w:tc>
        <w:tc>
          <w:tcPr>
            <w:tcW w:w="2835" w:type="dxa"/>
            <w:tcBorders>
              <w:top w:val="nil"/>
              <w:left w:val="nil"/>
              <w:bottom w:val="single" w:sz="4" w:space="0" w:color="auto"/>
              <w:right w:val="single" w:sz="4" w:space="0" w:color="auto"/>
            </w:tcBorders>
            <w:shd w:val="clear" w:color="auto" w:fill="auto"/>
            <w:vAlign w:val="center"/>
          </w:tcPr>
          <w:p w14:paraId="4CFDB7EC" w14:textId="77777777" w:rsidR="000853FC" w:rsidRPr="005F4F2D" w:rsidRDefault="000853FC"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C85C5FB" w14:textId="77777777" w:rsidR="000853FC" w:rsidRPr="005F4F2D" w:rsidRDefault="000853FC" w:rsidP="004743D2">
            <w:pPr>
              <w:rPr>
                <w:lang w:val="en-GB" w:eastAsia="en-GB"/>
              </w:rPr>
            </w:pPr>
          </w:p>
        </w:tc>
      </w:tr>
      <w:tr w:rsidR="000853FC" w:rsidRPr="00DB7C95" w14:paraId="5862036B"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B8E6AF9" w14:textId="35649A19" w:rsidR="000853FC" w:rsidRDefault="000853FC" w:rsidP="004743D2">
            <w:r>
              <w:t>ELE22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CB566AA" w14:textId="77777777" w:rsidR="00673A37" w:rsidRDefault="00673A37" w:rsidP="00673A37">
            <w:r>
              <w:t xml:space="preserve">THIS ITEM IS OPERATED VIA THE CLICKSMART+ APP (download) AND ADDITIONAL FUNCTIONALITY MAY BE OFFERED BY EXTRA ITEM ELE20 </w:t>
            </w:r>
            <w:proofErr w:type="spellStart"/>
            <w:r>
              <w:t>ClickSmart</w:t>
            </w:r>
            <w:proofErr w:type="spellEnd"/>
            <w:r>
              <w:t xml:space="preserve"> CSP010 Smart Gateway Hub.</w:t>
            </w:r>
          </w:p>
          <w:p w14:paraId="26303D7C" w14:textId="77777777" w:rsidR="00673A37" w:rsidRDefault="00673A37" w:rsidP="00673A37">
            <w:r>
              <w:t>Supply and fit Fort ESP ECSPCAM65 wireless Smart Outdoor Camera, including rechargeable battery and fixing bracket.</w:t>
            </w:r>
          </w:p>
          <w:p w14:paraId="61AAB4FC" w14:textId="23B37A97" w:rsidR="000853FC" w:rsidRDefault="00673A37" w:rsidP="00673A37">
            <w:r>
              <w:t>Please specify required location.</w:t>
            </w:r>
          </w:p>
        </w:tc>
        <w:tc>
          <w:tcPr>
            <w:tcW w:w="992" w:type="dxa"/>
            <w:tcBorders>
              <w:top w:val="nil"/>
              <w:left w:val="nil"/>
              <w:bottom w:val="single" w:sz="4" w:space="0" w:color="auto"/>
              <w:right w:val="single" w:sz="4" w:space="0" w:color="auto"/>
            </w:tcBorders>
            <w:shd w:val="clear" w:color="auto" w:fill="auto"/>
            <w:vAlign w:val="center"/>
          </w:tcPr>
          <w:p w14:paraId="6CEE2247" w14:textId="7F2CD73B" w:rsidR="000853FC" w:rsidRDefault="00673A37" w:rsidP="004743D2">
            <w:r>
              <w:t>£156</w:t>
            </w:r>
          </w:p>
        </w:tc>
        <w:tc>
          <w:tcPr>
            <w:tcW w:w="2835" w:type="dxa"/>
            <w:tcBorders>
              <w:top w:val="nil"/>
              <w:left w:val="nil"/>
              <w:bottom w:val="single" w:sz="4" w:space="0" w:color="auto"/>
              <w:right w:val="single" w:sz="4" w:space="0" w:color="auto"/>
            </w:tcBorders>
            <w:shd w:val="clear" w:color="auto" w:fill="auto"/>
            <w:vAlign w:val="center"/>
          </w:tcPr>
          <w:p w14:paraId="06A5EBDE" w14:textId="77777777" w:rsidR="000853FC" w:rsidRPr="005F4F2D" w:rsidRDefault="000853FC"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265650AF" w14:textId="77777777" w:rsidR="000853FC" w:rsidRPr="005F4F2D" w:rsidRDefault="000853FC" w:rsidP="004743D2">
            <w:pPr>
              <w:rPr>
                <w:lang w:val="en-GB" w:eastAsia="en-GB"/>
              </w:rPr>
            </w:pPr>
          </w:p>
        </w:tc>
      </w:tr>
      <w:tr w:rsidR="000853FC" w:rsidRPr="00DB7C95" w14:paraId="041F607E"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4FEEAC5A" w14:textId="440A1F4C" w:rsidR="000853FC" w:rsidRDefault="000853FC" w:rsidP="004743D2">
            <w:r>
              <w:t>ELE23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5FC12BBD" w14:textId="77777777" w:rsidR="00EE0D12" w:rsidRDefault="00EE0D12" w:rsidP="00EE0D12">
            <w:r>
              <w:t xml:space="preserve">THIS ITEM IS OPERATED VIA THE CLICKSMART+ APP (download) AND ADDITIONAL FUNCTIONALITY MAY BE OFFERED BY EXTRA ITEM ELE20 </w:t>
            </w:r>
            <w:proofErr w:type="spellStart"/>
            <w:r>
              <w:t>ClickSmart</w:t>
            </w:r>
            <w:proofErr w:type="spellEnd"/>
            <w:r>
              <w:t xml:space="preserve"> CSP010 Smart Gateway Hub.</w:t>
            </w:r>
          </w:p>
          <w:p w14:paraId="10B7DC96" w14:textId="77777777" w:rsidR="00EE0D12" w:rsidRDefault="00EE0D12" w:rsidP="00EE0D12">
            <w:r>
              <w:lastRenderedPageBreak/>
              <w:t>Supply and fit Fort ESP ECSPCAMSLB Smart Floodlight Camera in lieu of existing external light.</w:t>
            </w:r>
          </w:p>
          <w:p w14:paraId="789621AF" w14:textId="77777777" w:rsidR="00EE0D12" w:rsidRDefault="00EE0D12" w:rsidP="00EE0D12">
            <w:r>
              <w:t xml:space="preserve">Please specify </w:t>
            </w:r>
            <w:proofErr w:type="gramStart"/>
            <w:r>
              <w:t>required</w:t>
            </w:r>
            <w:proofErr w:type="gramEnd"/>
            <w:r>
              <w:t xml:space="preserve"> location.</w:t>
            </w:r>
          </w:p>
          <w:p w14:paraId="32972372" w14:textId="77777777" w:rsidR="00EE0D12" w:rsidRDefault="00EE0D12" w:rsidP="00EE0D12">
            <w:r>
              <w:t>NOTE:</w:t>
            </w:r>
          </w:p>
          <w:p w14:paraId="1256DFBA" w14:textId="6B37A367" w:rsidR="000853FC" w:rsidRDefault="00EE0D12" w:rsidP="00EE0D12">
            <w:r>
              <w:t xml:space="preserve">This item </w:t>
            </w:r>
            <w:proofErr w:type="gramStart"/>
            <w:r>
              <w:t>intended</w:t>
            </w:r>
            <w:proofErr w:type="gramEnd"/>
            <w:r>
              <w:t xml:space="preserve"> for replacement of standard external rear light. Replacement of front light/s may not be possible due to PIR activation nuisance and requests for this will be subject to individual assessment.</w:t>
            </w:r>
          </w:p>
        </w:tc>
        <w:tc>
          <w:tcPr>
            <w:tcW w:w="992" w:type="dxa"/>
            <w:tcBorders>
              <w:top w:val="nil"/>
              <w:left w:val="nil"/>
              <w:bottom w:val="single" w:sz="4" w:space="0" w:color="auto"/>
              <w:right w:val="single" w:sz="4" w:space="0" w:color="auto"/>
            </w:tcBorders>
            <w:shd w:val="clear" w:color="auto" w:fill="auto"/>
            <w:vAlign w:val="center"/>
          </w:tcPr>
          <w:p w14:paraId="29D18CAF" w14:textId="6142582C" w:rsidR="000853FC" w:rsidRDefault="006B1C01" w:rsidP="004743D2">
            <w:r>
              <w:lastRenderedPageBreak/>
              <w:t>£196</w:t>
            </w:r>
          </w:p>
        </w:tc>
        <w:tc>
          <w:tcPr>
            <w:tcW w:w="2835" w:type="dxa"/>
            <w:tcBorders>
              <w:top w:val="nil"/>
              <w:left w:val="nil"/>
              <w:bottom w:val="single" w:sz="4" w:space="0" w:color="auto"/>
              <w:right w:val="single" w:sz="4" w:space="0" w:color="auto"/>
            </w:tcBorders>
            <w:shd w:val="clear" w:color="auto" w:fill="auto"/>
            <w:vAlign w:val="center"/>
          </w:tcPr>
          <w:p w14:paraId="670ECC32" w14:textId="77777777" w:rsidR="000853FC" w:rsidRPr="005F4F2D" w:rsidRDefault="000853FC"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DBC83F7" w14:textId="77777777" w:rsidR="000853FC" w:rsidRPr="005F4F2D" w:rsidRDefault="000853FC" w:rsidP="004743D2">
            <w:pPr>
              <w:rPr>
                <w:lang w:val="en-GB" w:eastAsia="en-GB"/>
              </w:rPr>
            </w:pPr>
          </w:p>
        </w:tc>
      </w:tr>
      <w:tr w:rsidR="00F30ED1" w:rsidRPr="00DB7C95" w14:paraId="05766111"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2432ECA9" w14:textId="12B2A33C" w:rsidR="00F30ED1" w:rsidRDefault="00D11D4C" w:rsidP="004743D2">
            <w:r>
              <w:t>ELE2</w:t>
            </w:r>
            <w:r w:rsidR="000853FC">
              <w:t>4</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27EE42A6" w14:textId="77777777" w:rsidR="00926EC1" w:rsidRDefault="00926EC1" w:rsidP="00926EC1">
            <w:r>
              <w:t xml:space="preserve">THIS ITEM IS OPERATED VIA THE CLICKSMART+ APP (download) AND ADDITIONAL FUNCTIONALITY MAY BE OFFERED BY EXTRA ITEM ELE20 </w:t>
            </w:r>
            <w:proofErr w:type="spellStart"/>
            <w:r>
              <w:t>ClickSmart</w:t>
            </w:r>
            <w:proofErr w:type="spellEnd"/>
            <w:r>
              <w:t xml:space="preserve"> CSP010 Smart Gateway Hub.</w:t>
            </w:r>
          </w:p>
          <w:p w14:paraId="7A7FAD3F" w14:textId="77777777" w:rsidR="00926EC1" w:rsidRDefault="00926EC1" w:rsidP="00926EC1">
            <w:r>
              <w:t>Supply and fit Fort ESP ECSPCAMPT Smart Indoor Pan &amp; Tilt Camera/</w:t>
            </w:r>
          </w:p>
          <w:p w14:paraId="50ADC86A" w14:textId="0F264D04" w:rsidR="00F30ED1" w:rsidRDefault="00926EC1" w:rsidP="00926EC1">
            <w:r>
              <w:t>This item can be connected to any 13amp socket and will be left in Kitchen at handover.</w:t>
            </w:r>
          </w:p>
        </w:tc>
        <w:tc>
          <w:tcPr>
            <w:tcW w:w="992" w:type="dxa"/>
            <w:tcBorders>
              <w:top w:val="nil"/>
              <w:left w:val="nil"/>
              <w:bottom w:val="single" w:sz="4" w:space="0" w:color="auto"/>
              <w:right w:val="single" w:sz="4" w:space="0" w:color="auto"/>
            </w:tcBorders>
            <w:shd w:val="clear" w:color="auto" w:fill="auto"/>
            <w:vAlign w:val="center"/>
          </w:tcPr>
          <w:p w14:paraId="35EE6D1D" w14:textId="1AE820DA" w:rsidR="00F30ED1" w:rsidRDefault="00926EC1" w:rsidP="004743D2">
            <w:r>
              <w:t>£142</w:t>
            </w:r>
          </w:p>
        </w:tc>
        <w:tc>
          <w:tcPr>
            <w:tcW w:w="2835" w:type="dxa"/>
            <w:tcBorders>
              <w:top w:val="nil"/>
              <w:left w:val="nil"/>
              <w:bottom w:val="single" w:sz="4" w:space="0" w:color="auto"/>
              <w:right w:val="single" w:sz="4" w:space="0" w:color="auto"/>
            </w:tcBorders>
            <w:shd w:val="clear" w:color="auto" w:fill="auto"/>
            <w:vAlign w:val="center"/>
          </w:tcPr>
          <w:p w14:paraId="16DCCCE0" w14:textId="77777777" w:rsidR="00F30ED1" w:rsidRPr="005F4F2D" w:rsidRDefault="00F30ED1"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2FAC70F6" w14:textId="77777777" w:rsidR="00F30ED1" w:rsidRPr="005F4F2D" w:rsidRDefault="00F30ED1" w:rsidP="004743D2">
            <w:pPr>
              <w:rPr>
                <w:lang w:val="en-GB" w:eastAsia="en-GB"/>
              </w:rPr>
            </w:pPr>
          </w:p>
        </w:tc>
      </w:tr>
      <w:tr w:rsidR="00C7752C" w:rsidRPr="00DB7C95" w14:paraId="4A121AB9"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6F64B9DB" w14:textId="7F97D1C5" w:rsidR="00C7752C" w:rsidRDefault="00C7752C" w:rsidP="004743D2">
            <w:r>
              <w:t>ELE25</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5823C24" w14:textId="77777777" w:rsidR="00675B51" w:rsidRDefault="00675B51" w:rsidP="00675B51">
            <w:r>
              <w:t xml:space="preserve">THIS ITEM IS OPERATED VIA THE CLICKSMART+ APP (download) AND REQUIRES EXTRA ITEM ELE20 </w:t>
            </w:r>
            <w:proofErr w:type="spellStart"/>
            <w:r>
              <w:t>ClickSmart</w:t>
            </w:r>
            <w:proofErr w:type="spellEnd"/>
            <w:r>
              <w:t xml:space="preserve"> CSP010 Smart Gateway Hub.</w:t>
            </w:r>
          </w:p>
          <w:p w14:paraId="204A2033" w14:textId="77777777" w:rsidR="00675B51" w:rsidRDefault="00675B51" w:rsidP="00675B51">
            <w:r>
              <w:t>Supply and fit 13A 2 Gang Smart Switched Socket Outlet in lieu of standard in (please specify location).</w:t>
            </w:r>
          </w:p>
          <w:p w14:paraId="56C20663" w14:textId="77777777" w:rsidR="00675B51" w:rsidRDefault="00675B51" w:rsidP="00675B51">
            <w:r>
              <w:t>NOTE:</w:t>
            </w:r>
          </w:p>
          <w:p w14:paraId="063AFEF9" w14:textId="6C7BF734" w:rsidR="00C7752C" w:rsidRDefault="00675B51" w:rsidP="00675B51">
            <w:r>
              <w:lastRenderedPageBreak/>
              <w:t>Price shown is for swap-out of existing electrical point where additional work is required, should new point be required (prior to Extra cut-off deadline/s), please specify location and price will be £32.</w:t>
            </w:r>
          </w:p>
        </w:tc>
        <w:tc>
          <w:tcPr>
            <w:tcW w:w="992" w:type="dxa"/>
            <w:tcBorders>
              <w:top w:val="nil"/>
              <w:left w:val="nil"/>
              <w:bottom w:val="single" w:sz="4" w:space="0" w:color="auto"/>
              <w:right w:val="single" w:sz="4" w:space="0" w:color="auto"/>
            </w:tcBorders>
            <w:shd w:val="clear" w:color="auto" w:fill="auto"/>
            <w:vAlign w:val="center"/>
          </w:tcPr>
          <w:p w14:paraId="2054460A" w14:textId="4B51945E" w:rsidR="00C7752C" w:rsidRDefault="00C7752C" w:rsidP="004743D2">
            <w:r>
              <w:lastRenderedPageBreak/>
              <w:t>£</w:t>
            </w:r>
            <w:r w:rsidR="00675B51">
              <w:t>46</w:t>
            </w:r>
          </w:p>
        </w:tc>
        <w:tc>
          <w:tcPr>
            <w:tcW w:w="2835" w:type="dxa"/>
            <w:tcBorders>
              <w:top w:val="nil"/>
              <w:left w:val="nil"/>
              <w:bottom w:val="single" w:sz="4" w:space="0" w:color="auto"/>
              <w:right w:val="single" w:sz="4" w:space="0" w:color="auto"/>
            </w:tcBorders>
            <w:shd w:val="clear" w:color="auto" w:fill="auto"/>
            <w:vAlign w:val="center"/>
          </w:tcPr>
          <w:p w14:paraId="5C0FAE38" w14:textId="77777777" w:rsidR="00C7752C" w:rsidRPr="005F4F2D" w:rsidRDefault="00C7752C" w:rsidP="004743D2">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609B8A36" w14:textId="77777777" w:rsidR="00C7752C" w:rsidRPr="005F4F2D" w:rsidRDefault="00C7752C" w:rsidP="004743D2">
            <w:pPr>
              <w:rPr>
                <w:lang w:val="en-GB" w:eastAsia="en-GB"/>
              </w:rPr>
            </w:pPr>
          </w:p>
        </w:tc>
      </w:tr>
      <w:tr w:rsidR="00C7752C" w:rsidRPr="00DB7C95" w14:paraId="0052378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39814A2" w14:textId="5F6A0842" w:rsidR="00C7752C" w:rsidRDefault="00C7752C" w:rsidP="00C7752C">
            <w:r>
              <w:t>ELE26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5124DDC" w14:textId="77777777" w:rsidR="00CC7479" w:rsidRDefault="00CC7479" w:rsidP="00CC7479">
            <w:r>
              <w:t xml:space="preserve">THIS ITEM IS OPERATED VIA THE CLICKSMART+ APP (download) AND REQUIRES EXTRA ITEM ELE20 </w:t>
            </w:r>
            <w:proofErr w:type="spellStart"/>
            <w:r>
              <w:t>ClickSmart</w:t>
            </w:r>
            <w:proofErr w:type="spellEnd"/>
            <w:r>
              <w:t xml:space="preserve"> CSP010 Smart Gateway Hub.</w:t>
            </w:r>
          </w:p>
          <w:p w14:paraId="2A41AEF7" w14:textId="77777777" w:rsidR="00CC7479" w:rsidRDefault="00CC7479" w:rsidP="00CC7479">
            <w:r>
              <w:t>Supply and fit 1 Gang Smart Switching Receiver in lieu of standard single light switch in (please specify location).</w:t>
            </w:r>
          </w:p>
          <w:p w14:paraId="34E1FC7E" w14:textId="77777777" w:rsidR="00CC7479" w:rsidRDefault="00CC7479" w:rsidP="00CC7479">
            <w:r>
              <w:t>NOTE:</w:t>
            </w:r>
          </w:p>
          <w:p w14:paraId="6C5C5421" w14:textId="5027FC4B" w:rsidR="00C7752C" w:rsidRDefault="00EA0A6F" w:rsidP="00CC7479">
            <w:r>
              <w:t>Price shown is for swap-out of existing electrical point where additional work is required, should new point be required (prior to Extra cut-off deadline/s), please specify location and price will be £29.</w:t>
            </w:r>
          </w:p>
        </w:tc>
        <w:tc>
          <w:tcPr>
            <w:tcW w:w="992" w:type="dxa"/>
            <w:tcBorders>
              <w:top w:val="nil"/>
              <w:left w:val="nil"/>
              <w:bottom w:val="single" w:sz="4" w:space="0" w:color="auto"/>
              <w:right w:val="single" w:sz="4" w:space="0" w:color="auto"/>
            </w:tcBorders>
            <w:shd w:val="clear" w:color="auto" w:fill="auto"/>
            <w:vAlign w:val="center"/>
          </w:tcPr>
          <w:p w14:paraId="2D14688E" w14:textId="2E55094E" w:rsidR="00C7752C" w:rsidRDefault="00C7752C" w:rsidP="00C7752C">
            <w:r>
              <w:t>£</w:t>
            </w:r>
            <w:r w:rsidR="00EA0A6F">
              <w:t>43</w:t>
            </w:r>
          </w:p>
        </w:tc>
        <w:tc>
          <w:tcPr>
            <w:tcW w:w="2835" w:type="dxa"/>
            <w:tcBorders>
              <w:top w:val="nil"/>
              <w:left w:val="nil"/>
              <w:bottom w:val="single" w:sz="4" w:space="0" w:color="auto"/>
              <w:right w:val="single" w:sz="4" w:space="0" w:color="auto"/>
            </w:tcBorders>
            <w:shd w:val="clear" w:color="auto" w:fill="auto"/>
            <w:vAlign w:val="center"/>
          </w:tcPr>
          <w:p w14:paraId="02FBDF17" w14:textId="77777777" w:rsidR="00C7752C" w:rsidRPr="005F4F2D" w:rsidRDefault="00C7752C" w:rsidP="00C7752C">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13AA1E1F" w14:textId="77777777" w:rsidR="00C7752C" w:rsidRPr="005F4F2D" w:rsidRDefault="00C7752C" w:rsidP="00C7752C">
            <w:pPr>
              <w:rPr>
                <w:lang w:val="en-GB" w:eastAsia="en-GB"/>
              </w:rPr>
            </w:pPr>
          </w:p>
        </w:tc>
      </w:tr>
      <w:tr w:rsidR="00C7752C" w:rsidRPr="00DB7C95" w14:paraId="4D6276F9"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6D29CDBF" w14:textId="6718F961" w:rsidR="00C7752C" w:rsidRDefault="00C7752C" w:rsidP="00C7752C">
            <w:r>
              <w:t>ELE27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62F48F9F" w14:textId="77777777" w:rsidR="00AA08E5" w:rsidRDefault="00AA08E5" w:rsidP="00AA08E5">
            <w:r>
              <w:t xml:space="preserve">THIS ITEM IS OPERATED VIA THE CLICKSMART+ APP (download) AND REQUIRES EXTRA ITEM ELE20 </w:t>
            </w:r>
            <w:proofErr w:type="spellStart"/>
            <w:r>
              <w:t>ClickSmart</w:t>
            </w:r>
            <w:proofErr w:type="spellEnd"/>
            <w:r>
              <w:t xml:space="preserve"> CSP010 Smart Gateway Hub.</w:t>
            </w:r>
          </w:p>
          <w:p w14:paraId="5B36ABD7" w14:textId="77777777" w:rsidR="00AA08E5" w:rsidRDefault="00AA08E5" w:rsidP="00AA08E5">
            <w:r>
              <w:t>Supply and fit 2 Gang Smart Switching Receiver in lieu of standard double light switch in (please specify location).</w:t>
            </w:r>
          </w:p>
          <w:p w14:paraId="5B6B3238" w14:textId="77777777" w:rsidR="00AA08E5" w:rsidRDefault="00AA08E5" w:rsidP="00AA08E5">
            <w:r>
              <w:t>NOTE:</w:t>
            </w:r>
          </w:p>
          <w:p w14:paraId="77C71B0F" w14:textId="3B48A1C4" w:rsidR="00C7752C" w:rsidRDefault="00754921" w:rsidP="00AA08E5">
            <w:r>
              <w:t xml:space="preserve">Price shown is for swap-out of existing electrical point where additional work is required, should </w:t>
            </w:r>
            <w:r>
              <w:lastRenderedPageBreak/>
              <w:t>new point be required (prior to Extra cut-off deadline/s), please specify location and price will be £33</w:t>
            </w:r>
          </w:p>
        </w:tc>
        <w:tc>
          <w:tcPr>
            <w:tcW w:w="992" w:type="dxa"/>
            <w:tcBorders>
              <w:top w:val="nil"/>
              <w:left w:val="nil"/>
              <w:bottom w:val="single" w:sz="4" w:space="0" w:color="auto"/>
              <w:right w:val="single" w:sz="4" w:space="0" w:color="auto"/>
            </w:tcBorders>
            <w:shd w:val="clear" w:color="auto" w:fill="auto"/>
            <w:vAlign w:val="center"/>
          </w:tcPr>
          <w:p w14:paraId="2C6614A6" w14:textId="68911E95" w:rsidR="00C7752C" w:rsidRDefault="00C7752C" w:rsidP="00C7752C">
            <w:r>
              <w:lastRenderedPageBreak/>
              <w:t>£</w:t>
            </w:r>
            <w:r w:rsidR="00FC0C89">
              <w:t>47</w:t>
            </w:r>
          </w:p>
        </w:tc>
        <w:tc>
          <w:tcPr>
            <w:tcW w:w="2835" w:type="dxa"/>
            <w:tcBorders>
              <w:top w:val="nil"/>
              <w:left w:val="nil"/>
              <w:bottom w:val="single" w:sz="4" w:space="0" w:color="auto"/>
              <w:right w:val="single" w:sz="4" w:space="0" w:color="auto"/>
            </w:tcBorders>
            <w:shd w:val="clear" w:color="auto" w:fill="auto"/>
            <w:vAlign w:val="center"/>
          </w:tcPr>
          <w:p w14:paraId="6332E411" w14:textId="77777777" w:rsidR="00C7752C" w:rsidRPr="005F4F2D" w:rsidRDefault="00C7752C" w:rsidP="00C7752C">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264501F" w14:textId="77777777" w:rsidR="00C7752C" w:rsidRPr="005F4F2D" w:rsidRDefault="00C7752C" w:rsidP="00C7752C">
            <w:pPr>
              <w:rPr>
                <w:lang w:val="en-GB" w:eastAsia="en-GB"/>
              </w:rPr>
            </w:pPr>
          </w:p>
        </w:tc>
      </w:tr>
      <w:tr w:rsidR="00C7752C" w:rsidRPr="00DB7C95" w14:paraId="6BAD43FA"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557B13C2" w14:textId="28BFC8FE" w:rsidR="00C7752C" w:rsidRDefault="00C7752C" w:rsidP="00C7752C">
            <w:r>
              <w:t>ELE28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DCB9202" w14:textId="77777777" w:rsidR="000A3CBB" w:rsidRDefault="000A3CBB" w:rsidP="000A3CBB">
            <w:r>
              <w:t xml:space="preserve">THIS ITEM IS OPERATED VIA THE CLICKSMART+ APP (download) AND REQUIRES EXTRA ITEM ELE20 </w:t>
            </w:r>
            <w:proofErr w:type="spellStart"/>
            <w:r>
              <w:t>ClickSmart</w:t>
            </w:r>
            <w:proofErr w:type="spellEnd"/>
            <w:r>
              <w:t xml:space="preserve"> CSP010 Smart Gateway Hub.</w:t>
            </w:r>
          </w:p>
          <w:p w14:paraId="45AD343D" w14:textId="77777777" w:rsidR="000A3CBB" w:rsidRDefault="000A3CBB" w:rsidP="000A3CBB">
            <w:r>
              <w:t>Supply and fit 1 Gang Smart Dimming Receiver in lieu of standard single light switch in (please specify location).</w:t>
            </w:r>
          </w:p>
          <w:p w14:paraId="20B9D603" w14:textId="77777777" w:rsidR="000A3CBB" w:rsidRDefault="000A3CBB" w:rsidP="000A3CBB">
            <w:r>
              <w:t>NOTE:</w:t>
            </w:r>
          </w:p>
          <w:p w14:paraId="6DB1E97E" w14:textId="27F2D830" w:rsidR="00C7752C" w:rsidRDefault="00A64EF5" w:rsidP="000A3CBB">
            <w:r>
              <w:t>Price shown is for swap-out of existing electrical point where additional work is required, should new point be required (prior to Extra cut-off deadline/s), please specify location and price will be £</w:t>
            </w:r>
            <w:r w:rsidR="00DC24C8">
              <w:t>73.</w:t>
            </w:r>
          </w:p>
        </w:tc>
        <w:tc>
          <w:tcPr>
            <w:tcW w:w="992" w:type="dxa"/>
            <w:tcBorders>
              <w:top w:val="nil"/>
              <w:left w:val="nil"/>
              <w:bottom w:val="single" w:sz="4" w:space="0" w:color="auto"/>
              <w:right w:val="single" w:sz="4" w:space="0" w:color="auto"/>
            </w:tcBorders>
            <w:shd w:val="clear" w:color="auto" w:fill="auto"/>
            <w:vAlign w:val="center"/>
          </w:tcPr>
          <w:p w14:paraId="5D5775D1" w14:textId="05981466" w:rsidR="00C7752C" w:rsidRDefault="00C7752C" w:rsidP="00C7752C">
            <w:r>
              <w:t>£</w:t>
            </w:r>
            <w:r w:rsidR="00DC24C8">
              <w:t>87</w:t>
            </w:r>
          </w:p>
        </w:tc>
        <w:tc>
          <w:tcPr>
            <w:tcW w:w="2835" w:type="dxa"/>
            <w:tcBorders>
              <w:top w:val="nil"/>
              <w:left w:val="nil"/>
              <w:bottom w:val="single" w:sz="4" w:space="0" w:color="auto"/>
              <w:right w:val="single" w:sz="4" w:space="0" w:color="auto"/>
            </w:tcBorders>
            <w:shd w:val="clear" w:color="auto" w:fill="auto"/>
            <w:vAlign w:val="center"/>
          </w:tcPr>
          <w:p w14:paraId="7F4FB441" w14:textId="77777777" w:rsidR="00C7752C" w:rsidRPr="005F4F2D" w:rsidRDefault="00C7752C" w:rsidP="00C7752C">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2FC31FF2" w14:textId="77777777" w:rsidR="00C7752C" w:rsidRPr="005F4F2D" w:rsidRDefault="00C7752C" w:rsidP="00C7752C">
            <w:pPr>
              <w:rPr>
                <w:lang w:val="en-GB" w:eastAsia="en-GB"/>
              </w:rPr>
            </w:pPr>
          </w:p>
        </w:tc>
      </w:tr>
      <w:tr w:rsidR="00AA08E5" w:rsidRPr="00DB7C95" w14:paraId="42A9694B"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7FC07674" w14:textId="20D58EA0" w:rsidR="00AA08E5" w:rsidRDefault="00AA08E5" w:rsidP="00AA08E5">
            <w:r>
              <w:t>ELE29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DA49FB6" w14:textId="77777777" w:rsidR="004642CF" w:rsidRDefault="004642CF" w:rsidP="004642CF">
            <w:r>
              <w:t xml:space="preserve">THIS ITEM IS OPERATED VIA THE CLICKSMART+ APP (download) AND REQUIRES EXTRA ITEM ELE20 </w:t>
            </w:r>
            <w:proofErr w:type="spellStart"/>
            <w:r>
              <w:t>ClickSmart</w:t>
            </w:r>
            <w:proofErr w:type="spellEnd"/>
            <w:r>
              <w:t xml:space="preserve"> CSP010 Smart Gateway Hub.</w:t>
            </w:r>
          </w:p>
          <w:p w14:paraId="3F8FF77D" w14:textId="77777777" w:rsidR="004642CF" w:rsidRDefault="004642CF" w:rsidP="004642CF">
            <w:r>
              <w:t>Supply and fit 2 Gang Smart Dimming Receiver in lieu of standard double light switch in (please specify location).</w:t>
            </w:r>
          </w:p>
          <w:p w14:paraId="11163F3E" w14:textId="77777777" w:rsidR="004642CF" w:rsidRDefault="004642CF" w:rsidP="004642CF">
            <w:r>
              <w:t>NOTE:</w:t>
            </w:r>
          </w:p>
          <w:p w14:paraId="158D43DE" w14:textId="391509AF" w:rsidR="00AA08E5" w:rsidRDefault="00DC24C8" w:rsidP="004642CF">
            <w:r>
              <w:t xml:space="preserve">Price shown is for swap-out of existing electrical point where additional work is required, should new point be required (prior to Extra cut-off deadline/s), please </w:t>
            </w:r>
            <w:r>
              <w:lastRenderedPageBreak/>
              <w:t>specify location and price will be £73.</w:t>
            </w:r>
          </w:p>
        </w:tc>
        <w:tc>
          <w:tcPr>
            <w:tcW w:w="992" w:type="dxa"/>
            <w:tcBorders>
              <w:top w:val="nil"/>
              <w:left w:val="nil"/>
              <w:bottom w:val="single" w:sz="4" w:space="0" w:color="auto"/>
              <w:right w:val="single" w:sz="4" w:space="0" w:color="auto"/>
            </w:tcBorders>
            <w:shd w:val="clear" w:color="auto" w:fill="auto"/>
            <w:vAlign w:val="center"/>
          </w:tcPr>
          <w:p w14:paraId="67715BB6" w14:textId="22574C92" w:rsidR="00AA08E5" w:rsidRDefault="00AA08E5" w:rsidP="00AA08E5">
            <w:r>
              <w:lastRenderedPageBreak/>
              <w:t>£</w:t>
            </w:r>
            <w:r w:rsidR="00DC24C8">
              <w:t>87</w:t>
            </w:r>
          </w:p>
        </w:tc>
        <w:tc>
          <w:tcPr>
            <w:tcW w:w="2835" w:type="dxa"/>
            <w:tcBorders>
              <w:top w:val="nil"/>
              <w:left w:val="nil"/>
              <w:bottom w:val="single" w:sz="4" w:space="0" w:color="auto"/>
              <w:right w:val="single" w:sz="4" w:space="0" w:color="auto"/>
            </w:tcBorders>
            <w:shd w:val="clear" w:color="auto" w:fill="auto"/>
            <w:vAlign w:val="center"/>
          </w:tcPr>
          <w:p w14:paraId="02D83A93"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C4BCAA1" w14:textId="77777777" w:rsidR="00AA08E5" w:rsidRPr="005F4F2D" w:rsidRDefault="00AA08E5" w:rsidP="00AA08E5">
            <w:pPr>
              <w:rPr>
                <w:lang w:val="en-GB" w:eastAsia="en-GB"/>
              </w:rPr>
            </w:pPr>
          </w:p>
        </w:tc>
      </w:tr>
      <w:tr w:rsidR="00AA08E5" w:rsidRPr="00DB7C95" w14:paraId="3547A9B0"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482443BC" w14:textId="77777777" w:rsidR="00AA08E5" w:rsidRPr="00DB7C95" w:rsidRDefault="00AA08E5" w:rsidP="00AA08E5">
            <w:pPr>
              <w:rPr>
                <w:lang w:val="en-GB" w:eastAsia="en-GB"/>
              </w:rPr>
            </w:pPr>
            <w:r>
              <w:rPr>
                <w:lang w:val="en-GB" w:eastAsia="en-GB"/>
              </w:rPr>
              <w:t>ELE40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32476501" w14:textId="77777777" w:rsidR="00AA08E5" w:rsidRPr="008476EA" w:rsidRDefault="00AA08E5" w:rsidP="00AA08E5">
            <w:pPr>
              <w:rPr>
                <w:lang w:val="en-GB" w:eastAsia="en-GB"/>
              </w:rPr>
            </w:pPr>
            <w:r w:rsidRPr="008476EA">
              <w:rPr>
                <w:lang w:val="en-GB" w:eastAsia="en-GB"/>
              </w:rPr>
              <w:t>Supply and fit additional power supply inside/outside (£50 additional charge) garage/or alternate point adjacent to owned parking area (delete as necessary) to enable client's own contractor to supply and fit electric vehicle charging unit after settlement.</w:t>
            </w:r>
          </w:p>
          <w:p w14:paraId="77FAABCE" w14:textId="77777777" w:rsidR="00AA08E5" w:rsidRPr="008476EA" w:rsidRDefault="00AA08E5" w:rsidP="00AA08E5">
            <w:pPr>
              <w:rPr>
                <w:lang w:val="en-GB" w:eastAsia="en-GB"/>
              </w:rPr>
            </w:pPr>
            <w:r w:rsidRPr="008476EA">
              <w:rPr>
                <w:lang w:val="en-GB" w:eastAsia="en-GB"/>
              </w:rPr>
              <w:t>This to include:</w:t>
            </w:r>
          </w:p>
          <w:p w14:paraId="669DF2DF" w14:textId="77777777" w:rsidR="00AA08E5" w:rsidRPr="008476EA" w:rsidRDefault="00AA08E5" w:rsidP="00AA08E5">
            <w:pPr>
              <w:rPr>
                <w:lang w:val="en-GB" w:eastAsia="en-GB"/>
              </w:rPr>
            </w:pPr>
            <w:r w:rsidRPr="008476EA">
              <w:rPr>
                <w:lang w:val="en-GB" w:eastAsia="en-GB"/>
              </w:rPr>
              <w:t>Upgrading of standard consumer unit within garage (or house where units are not separated) to provide additional capacity which can be individually isolated.</w:t>
            </w:r>
          </w:p>
          <w:p w14:paraId="547B4AB9" w14:textId="77777777" w:rsidR="00AA08E5" w:rsidRPr="008476EA" w:rsidRDefault="00AA08E5" w:rsidP="00AA08E5">
            <w:pPr>
              <w:rPr>
                <w:lang w:val="en-GB" w:eastAsia="en-GB"/>
              </w:rPr>
            </w:pPr>
            <w:r w:rsidRPr="008476EA">
              <w:rPr>
                <w:lang w:val="en-GB" w:eastAsia="en-GB"/>
              </w:rPr>
              <w:t>Provision of cabling between consumer unit and point no more than 10m from consumer unit, to be terminated in new weatherproof junction box for future connection.</w:t>
            </w:r>
          </w:p>
          <w:p w14:paraId="18EE82C3" w14:textId="77777777" w:rsidR="00AA08E5" w:rsidRPr="008476EA" w:rsidRDefault="00AA08E5" w:rsidP="00AA08E5">
            <w:pPr>
              <w:rPr>
                <w:lang w:val="en-GB" w:eastAsia="en-GB"/>
              </w:rPr>
            </w:pPr>
            <w:proofErr w:type="gramStart"/>
            <w:r w:rsidRPr="008476EA">
              <w:rPr>
                <w:lang w:val="en-GB" w:eastAsia="en-GB"/>
              </w:rPr>
              <w:t>All of</w:t>
            </w:r>
            <w:proofErr w:type="gramEnd"/>
            <w:r w:rsidRPr="008476EA">
              <w:rPr>
                <w:lang w:val="en-GB" w:eastAsia="en-GB"/>
              </w:rPr>
              <w:t xml:space="preserve"> above based on provision of supply at 7kW (30A) rating.</w:t>
            </w:r>
          </w:p>
          <w:p w14:paraId="111B275E" w14:textId="77777777" w:rsidR="00AA08E5" w:rsidRPr="008476EA" w:rsidRDefault="00AA08E5" w:rsidP="00AA08E5">
            <w:pPr>
              <w:rPr>
                <w:lang w:val="en-GB" w:eastAsia="en-GB"/>
              </w:rPr>
            </w:pPr>
            <w:r w:rsidRPr="008476EA">
              <w:rPr>
                <w:lang w:val="en-GB" w:eastAsia="en-GB"/>
              </w:rPr>
              <w:t>NOTE:</w:t>
            </w:r>
          </w:p>
          <w:p w14:paraId="0A446CED" w14:textId="77777777" w:rsidR="00AA08E5" w:rsidRDefault="00AA08E5" w:rsidP="00AA08E5">
            <w:pPr>
              <w:rPr>
                <w:lang w:val="en-GB" w:eastAsia="en-GB"/>
              </w:rPr>
            </w:pPr>
            <w:r w:rsidRPr="008476EA">
              <w:rPr>
                <w:lang w:val="en-GB" w:eastAsia="en-GB"/>
              </w:rPr>
              <w:t>This item provides for additional power supply based on specification above only and with no liability for future connection/s and/or variation</w:t>
            </w:r>
            <w:r>
              <w:rPr>
                <w:lang w:val="en-GB" w:eastAsia="en-GB"/>
              </w:rPr>
              <w:t xml:space="preserve"> </w:t>
            </w:r>
            <w:r w:rsidRPr="008476EA">
              <w:rPr>
                <w:lang w:val="en-GB" w:eastAsia="en-GB"/>
              </w:rPr>
              <w:t>to requirements.</w:t>
            </w:r>
          </w:p>
          <w:p w14:paraId="5A03AE73" w14:textId="77777777" w:rsidR="00AA08E5" w:rsidRDefault="00AA08E5" w:rsidP="00AA08E5">
            <w:pPr>
              <w:rPr>
                <w:lang w:val="en-GB" w:eastAsia="en-GB"/>
              </w:rPr>
            </w:pPr>
            <w:r>
              <w:rPr>
                <w:lang w:val="en-GB" w:eastAsia="en-GB"/>
              </w:rPr>
              <w:t>NOTE:</w:t>
            </w:r>
          </w:p>
          <w:p w14:paraId="59C20149" w14:textId="58963F46" w:rsidR="00AA08E5" w:rsidRPr="00312818" w:rsidRDefault="00AA08E5" w:rsidP="00AA08E5">
            <w:pPr>
              <w:rPr>
                <w:lang w:val="en-GB" w:eastAsia="en-GB"/>
              </w:rPr>
            </w:pPr>
            <w:r>
              <w:rPr>
                <w:lang w:val="en-GB" w:eastAsia="en-GB"/>
              </w:rPr>
              <w:t xml:space="preserve">Should this </w:t>
            </w:r>
            <w:proofErr w:type="gramStart"/>
            <w:r>
              <w:rPr>
                <w:lang w:val="en-GB" w:eastAsia="en-GB"/>
              </w:rPr>
              <w:t>be located in</w:t>
            </w:r>
            <w:proofErr w:type="gramEnd"/>
            <w:r>
              <w:rPr>
                <w:lang w:val="en-GB" w:eastAsia="en-GB"/>
              </w:rPr>
              <w:t xml:space="preserve"> a garage detached from main house, this will be subject to separate charge of £527.</w:t>
            </w:r>
          </w:p>
        </w:tc>
        <w:tc>
          <w:tcPr>
            <w:tcW w:w="992" w:type="dxa"/>
            <w:tcBorders>
              <w:top w:val="nil"/>
              <w:left w:val="nil"/>
              <w:bottom w:val="single" w:sz="4" w:space="0" w:color="auto"/>
              <w:right w:val="single" w:sz="4" w:space="0" w:color="auto"/>
            </w:tcBorders>
            <w:shd w:val="clear" w:color="auto" w:fill="auto"/>
            <w:vAlign w:val="center"/>
          </w:tcPr>
          <w:p w14:paraId="02B839F2" w14:textId="559965DC" w:rsidR="00AA08E5" w:rsidRDefault="00AA08E5" w:rsidP="00AA08E5">
            <w:pPr>
              <w:rPr>
                <w:lang w:val="en-GB" w:eastAsia="en-GB"/>
              </w:rPr>
            </w:pPr>
            <w:r>
              <w:rPr>
                <w:lang w:val="en-GB" w:eastAsia="en-GB"/>
              </w:rPr>
              <w:t>£253</w:t>
            </w:r>
          </w:p>
        </w:tc>
        <w:tc>
          <w:tcPr>
            <w:tcW w:w="2835" w:type="dxa"/>
            <w:tcBorders>
              <w:top w:val="nil"/>
              <w:left w:val="nil"/>
              <w:bottom w:val="single" w:sz="4" w:space="0" w:color="auto"/>
              <w:right w:val="single" w:sz="4" w:space="0" w:color="auto"/>
            </w:tcBorders>
            <w:shd w:val="clear" w:color="auto" w:fill="auto"/>
            <w:vAlign w:val="center"/>
          </w:tcPr>
          <w:p w14:paraId="7093A605"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6B54F4FE" w14:textId="77777777" w:rsidR="00AA08E5" w:rsidRPr="005F4F2D" w:rsidRDefault="00AA08E5" w:rsidP="00AA08E5">
            <w:pPr>
              <w:rPr>
                <w:lang w:val="en-GB" w:eastAsia="en-GB"/>
              </w:rPr>
            </w:pPr>
          </w:p>
        </w:tc>
      </w:tr>
      <w:tr w:rsidR="00AA08E5" w:rsidRPr="00DB7C95" w14:paraId="120AC0E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0BAD5768" w14:textId="05322372" w:rsidR="00AA08E5" w:rsidRDefault="00AA08E5" w:rsidP="00AA08E5">
            <w:pPr>
              <w:rPr>
                <w:lang w:val="en-GB" w:eastAsia="en-GB"/>
              </w:rPr>
            </w:pPr>
            <w:r>
              <w:rPr>
                <w:lang w:val="en-GB" w:eastAsia="en-GB"/>
              </w:rPr>
              <w:lastRenderedPageBreak/>
              <w:t>ELE41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DA987D4" w14:textId="77777777" w:rsidR="00AA08E5" w:rsidRDefault="00AA08E5" w:rsidP="00AA08E5">
            <w:pPr>
              <w:rPr>
                <w:lang w:val="en-GB" w:eastAsia="en-GB"/>
              </w:rPr>
            </w:pPr>
            <w:r w:rsidRPr="007F455C">
              <w:rPr>
                <w:lang w:val="en-GB" w:eastAsia="en-GB"/>
              </w:rPr>
              <w:t xml:space="preserve">Supply and fit </w:t>
            </w:r>
            <w:proofErr w:type="spellStart"/>
            <w:r w:rsidRPr="007F455C">
              <w:rPr>
                <w:lang w:val="en-GB" w:eastAsia="en-GB"/>
              </w:rPr>
              <w:t>Wallbox</w:t>
            </w:r>
            <w:proofErr w:type="spellEnd"/>
            <w:r w:rsidRPr="007F455C">
              <w:rPr>
                <w:lang w:val="en-GB" w:eastAsia="en-GB"/>
              </w:rPr>
              <w:t xml:space="preserve"> Pulsar Max 7.4kW EV charger to (please specify required wall-mounted location - standard 5m cable).</w:t>
            </w:r>
          </w:p>
          <w:p w14:paraId="6D244C25" w14:textId="77777777" w:rsidR="00AA08E5" w:rsidRPr="00A061B6" w:rsidRDefault="00AA08E5" w:rsidP="00AA08E5">
            <w:pPr>
              <w:rPr>
                <w:lang w:val="en-GB" w:eastAsia="en-GB"/>
              </w:rPr>
            </w:pPr>
            <w:r w:rsidRPr="00A061B6">
              <w:rPr>
                <w:lang w:val="en-GB" w:eastAsia="en-GB"/>
              </w:rPr>
              <w:t>NOTE:</w:t>
            </w:r>
          </w:p>
          <w:p w14:paraId="13FEE7C8" w14:textId="248A1E48" w:rsidR="00AA08E5" w:rsidRPr="008476EA" w:rsidRDefault="00AA08E5" w:rsidP="00AA08E5">
            <w:pPr>
              <w:rPr>
                <w:lang w:val="en-GB" w:eastAsia="en-GB"/>
              </w:rPr>
            </w:pPr>
            <w:r w:rsidRPr="00A061B6">
              <w:rPr>
                <w:lang w:val="en-GB" w:eastAsia="en-GB"/>
              </w:rPr>
              <w:t>Type 2 charger will be fitted as standard, please specify if Type 1 is required.</w:t>
            </w:r>
          </w:p>
        </w:tc>
        <w:tc>
          <w:tcPr>
            <w:tcW w:w="992" w:type="dxa"/>
            <w:tcBorders>
              <w:top w:val="nil"/>
              <w:left w:val="nil"/>
              <w:bottom w:val="single" w:sz="4" w:space="0" w:color="auto"/>
              <w:right w:val="single" w:sz="4" w:space="0" w:color="auto"/>
            </w:tcBorders>
            <w:shd w:val="clear" w:color="auto" w:fill="auto"/>
            <w:vAlign w:val="center"/>
          </w:tcPr>
          <w:p w14:paraId="350EA392" w14:textId="1D4DFCE5" w:rsidR="00AA08E5" w:rsidRDefault="00AA08E5" w:rsidP="00AA08E5">
            <w:pPr>
              <w:rPr>
                <w:lang w:val="en-GB" w:eastAsia="en-GB"/>
              </w:rPr>
            </w:pPr>
            <w:r>
              <w:rPr>
                <w:lang w:val="en-GB" w:eastAsia="en-GB"/>
              </w:rPr>
              <w:t>£945</w:t>
            </w:r>
          </w:p>
        </w:tc>
        <w:tc>
          <w:tcPr>
            <w:tcW w:w="2835" w:type="dxa"/>
            <w:tcBorders>
              <w:top w:val="nil"/>
              <w:left w:val="nil"/>
              <w:bottom w:val="single" w:sz="4" w:space="0" w:color="auto"/>
              <w:right w:val="single" w:sz="4" w:space="0" w:color="auto"/>
            </w:tcBorders>
            <w:shd w:val="clear" w:color="auto" w:fill="auto"/>
            <w:vAlign w:val="center"/>
          </w:tcPr>
          <w:p w14:paraId="0DA5EF8F"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1E3FA6C" w14:textId="77777777" w:rsidR="00AA08E5" w:rsidRPr="005F4F2D" w:rsidRDefault="00AA08E5" w:rsidP="00AA08E5">
            <w:pPr>
              <w:rPr>
                <w:lang w:val="en-GB" w:eastAsia="en-GB"/>
              </w:rPr>
            </w:pPr>
          </w:p>
        </w:tc>
      </w:tr>
      <w:tr w:rsidR="00AA08E5" w:rsidRPr="00DB7C95" w14:paraId="59A1084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6C9ECE5D" w14:textId="50533992" w:rsidR="00AA08E5" w:rsidRDefault="00AA08E5" w:rsidP="00AA08E5">
            <w:pPr>
              <w:rPr>
                <w:lang w:val="en-GB" w:eastAsia="en-GB"/>
              </w:rPr>
            </w:pPr>
            <w:r>
              <w:rPr>
                <w:lang w:val="en-GB" w:eastAsia="en-GB"/>
              </w:rPr>
              <w:t>ELE42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E3DD47A" w14:textId="77777777" w:rsidR="00AA08E5" w:rsidRPr="00666CED" w:rsidRDefault="00AA08E5" w:rsidP="00AA08E5">
            <w:pPr>
              <w:rPr>
                <w:lang w:val="en-GB" w:eastAsia="en-GB"/>
              </w:rPr>
            </w:pPr>
            <w:r w:rsidRPr="00666CED">
              <w:rPr>
                <w:lang w:val="en-GB" w:eastAsia="en-GB"/>
              </w:rPr>
              <w:t xml:space="preserve">Supply and fit </w:t>
            </w:r>
            <w:proofErr w:type="spellStart"/>
            <w:r w:rsidRPr="00666CED">
              <w:rPr>
                <w:lang w:val="en-GB" w:eastAsia="en-GB"/>
              </w:rPr>
              <w:t>Wallbox</w:t>
            </w:r>
            <w:proofErr w:type="spellEnd"/>
            <w:r w:rsidRPr="00666CED">
              <w:rPr>
                <w:lang w:val="en-GB" w:eastAsia="en-GB"/>
              </w:rPr>
              <w:t xml:space="preserve"> Pulsar Max 7.4kW EV charger including EV Blocks installation block, mounting pedestal and required additional cabling/concrete base/groundworks (please specify location - standard 5m cable).</w:t>
            </w:r>
          </w:p>
          <w:p w14:paraId="250D5092" w14:textId="77777777" w:rsidR="00AA08E5" w:rsidRPr="00666CED" w:rsidRDefault="00AA08E5" w:rsidP="00AA08E5">
            <w:pPr>
              <w:rPr>
                <w:lang w:val="en-GB" w:eastAsia="en-GB"/>
              </w:rPr>
            </w:pPr>
            <w:r w:rsidRPr="00666CED">
              <w:rPr>
                <w:lang w:val="en-GB" w:eastAsia="en-GB"/>
              </w:rPr>
              <w:t>NOTE:</w:t>
            </w:r>
          </w:p>
          <w:p w14:paraId="235FAFD0" w14:textId="0AD8BB72" w:rsidR="00AA08E5" w:rsidRPr="008476EA" w:rsidRDefault="00AA08E5" w:rsidP="00AA08E5">
            <w:pPr>
              <w:rPr>
                <w:lang w:val="en-GB" w:eastAsia="en-GB"/>
              </w:rPr>
            </w:pPr>
            <w:r w:rsidRPr="00666CED">
              <w:rPr>
                <w:lang w:val="en-GB" w:eastAsia="en-GB"/>
              </w:rPr>
              <w:t>Type 2 charger will be fitted as standard, please specify if Type 1 is required.</w:t>
            </w:r>
          </w:p>
        </w:tc>
        <w:tc>
          <w:tcPr>
            <w:tcW w:w="992" w:type="dxa"/>
            <w:tcBorders>
              <w:top w:val="nil"/>
              <w:left w:val="nil"/>
              <w:bottom w:val="single" w:sz="4" w:space="0" w:color="auto"/>
              <w:right w:val="single" w:sz="4" w:space="0" w:color="auto"/>
            </w:tcBorders>
            <w:shd w:val="clear" w:color="auto" w:fill="auto"/>
            <w:vAlign w:val="center"/>
          </w:tcPr>
          <w:p w14:paraId="28E872F0" w14:textId="5C3EF3BC" w:rsidR="00AA08E5" w:rsidRDefault="00AA08E5" w:rsidP="00AA08E5">
            <w:pPr>
              <w:rPr>
                <w:lang w:val="en-GB" w:eastAsia="en-GB"/>
              </w:rPr>
            </w:pPr>
            <w:r>
              <w:rPr>
                <w:lang w:val="en-GB" w:eastAsia="en-GB"/>
              </w:rPr>
              <w:t>£1998</w:t>
            </w:r>
          </w:p>
        </w:tc>
        <w:tc>
          <w:tcPr>
            <w:tcW w:w="2835" w:type="dxa"/>
            <w:tcBorders>
              <w:top w:val="nil"/>
              <w:left w:val="nil"/>
              <w:bottom w:val="single" w:sz="4" w:space="0" w:color="auto"/>
              <w:right w:val="single" w:sz="4" w:space="0" w:color="auto"/>
            </w:tcBorders>
            <w:shd w:val="clear" w:color="auto" w:fill="auto"/>
            <w:vAlign w:val="center"/>
          </w:tcPr>
          <w:p w14:paraId="788E39C0"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034A6F6B" w14:textId="77777777" w:rsidR="00AA08E5" w:rsidRPr="005F4F2D" w:rsidRDefault="00AA08E5" w:rsidP="00AA08E5">
            <w:pPr>
              <w:rPr>
                <w:lang w:val="en-GB" w:eastAsia="en-GB"/>
              </w:rPr>
            </w:pPr>
          </w:p>
        </w:tc>
      </w:tr>
      <w:tr w:rsidR="00AA08E5" w:rsidRPr="00DB7C95" w14:paraId="2A92F4E7" w14:textId="77777777" w:rsidTr="00EC6BB9">
        <w:trPr>
          <w:cantSplit/>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94590B1" w14:textId="77777777" w:rsidR="00AA08E5" w:rsidRPr="00DB7C95" w:rsidRDefault="00AA08E5" w:rsidP="00AA08E5">
            <w:pPr>
              <w:rPr>
                <w:lang w:val="en-GB" w:eastAsia="en-GB"/>
              </w:rPr>
            </w:pPr>
            <w:r w:rsidRPr="00DB7C95">
              <w:rPr>
                <w:lang w:val="en-GB" w:eastAsia="en-GB"/>
              </w:rPr>
              <w:t>ELE46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CCCA248" w14:textId="77777777" w:rsidR="00AA08E5" w:rsidRPr="00312818" w:rsidRDefault="00AA08E5" w:rsidP="00AA08E5">
            <w:pPr>
              <w:rPr>
                <w:lang w:val="en-GB" w:eastAsia="en-GB"/>
              </w:rPr>
            </w:pPr>
            <w:r w:rsidRPr="00312818">
              <w:rPr>
                <w:lang w:val="en-GB" w:eastAsia="en-GB"/>
              </w:rPr>
              <w:t>Supply and fit additional white TV point at standard height in XXXX, as per drawing.</w:t>
            </w:r>
          </w:p>
        </w:tc>
        <w:tc>
          <w:tcPr>
            <w:tcW w:w="992" w:type="dxa"/>
            <w:tcBorders>
              <w:top w:val="nil"/>
              <w:left w:val="nil"/>
              <w:bottom w:val="single" w:sz="4" w:space="0" w:color="auto"/>
              <w:right w:val="single" w:sz="4" w:space="0" w:color="auto"/>
            </w:tcBorders>
            <w:shd w:val="clear" w:color="auto" w:fill="auto"/>
            <w:vAlign w:val="center"/>
            <w:hideMark/>
          </w:tcPr>
          <w:p w14:paraId="717A5EAC" w14:textId="56ADB5B5" w:rsidR="00AA08E5" w:rsidRPr="00312818" w:rsidRDefault="00AA08E5" w:rsidP="00AA08E5">
            <w:pPr>
              <w:rPr>
                <w:lang w:val="en-GB" w:eastAsia="en-GB"/>
              </w:rPr>
            </w:pPr>
            <w:r>
              <w:rPr>
                <w:lang w:val="en-GB" w:eastAsia="en-GB"/>
              </w:rPr>
              <w:t>£75</w:t>
            </w:r>
          </w:p>
        </w:tc>
        <w:tc>
          <w:tcPr>
            <w:tcW w:w="2835" w:type="dxa"/>
            <w:tcBorders>
              <w:top w:val="nil"/>
              <w:left w:val="nil"/>
              <w:bottom w:val="single" w:sz="4" w:space="0" w:color="auto"/>
              <w:right w:val="single" w:sz="4" w:space="0" w:color="auto"/>
            </w:tcBorders>
            <w:shd w:val="clear" w:color="auto" w:fill="auto"/>
            <w:vAlign w:val="center"/>
            <w:hideMark/>
          </w:tcPr>
          <w:p w14:paraId="7E8EE75D"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4B4ED6CB" w14:textId="77777777" w:rsidR="00AA08E5" w:rsidRPr="005F4F2D" w:rsidRDefault="00AA08E5" w:rsidP="00AA08E5">
            <w:pPr>
              <w:rPr>
                <w:lang w:val="en-GB" w:eastAsia="en-GB"/>
              </w:rPr>
            </w:pPr>
            <w:r w:rsidRPr="005F4F2D">
              <w:rPr>
                <w:lang w:val="en-GB" w:eastAsia="en-GB"/>
              </w:rPr>
              <w:t> </w:t>
            </w:r>
          </w:p>
        </w:tc>
      </w:tr>
      <w:tr w:rsidR="00AA08E5" w:rsidRPr="00DB7C95" w14:paraId="58486343"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A2C8D40" w14:textId="77777777" w:rsidR="00AA08E5" w:rsidRPr="00DB7C95" w:rsidRDefault="00AA08E5" w:rsidP="00AA08E5">
            <w:pPr>
              <w:rPr>
                <w:lang w:val="en-GB" w:eastAsia="en-GB"/>
              </w:rPr>
            </w:pPr>
            <w:r w:rsidRPr="00DB7C95">
              <w:rPr>
                <w:lang w:val="en-GB" w:eastAsia="en-GB"/>
              </w:rPr>
              <w:t>ELE47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A339555" w14:textId="75152F3A" w:rsidR="00AA08E5" w:rsidRPr="00312818" w:rsidRDefault="00AA08E5" w:rsidP="00AA08E5">
            <w:pPr>
              <w:rPr>
                <w:lang w:val="en-GB" w:eastAsia="en-GB"/>
              </w:rPr>
            </w:pPr>
            <w:r w:rsidRPr="00312818">
              <w:rPr>
                <w:lang w:val="en-GB" w:eastAsia="en-GB"/>
              </w:rPr>
              <w:t>Supply and fit 8</w:t>
            </w:r>
            <w:r>
              <w:rPr>
                <w:lang w:val="en-GB" w:eastAsia="en-GB"/>
              </w:rPr>
              <w:t>-</w:t>
            </w:r>
            <w:r w:rsidRPr="00312818">
              <w:rPr>
                <w:lang w:val="en-GB" w:eastAsia="en-GB"/>
              </w:rPr>
              <w:t>way digital TV amplifier, including switched so</w:t>
            </w:r>
            <w:r>
              <w:rPr>
                <w:lang w:val="en-GB" w:eastAsia="en-GB"/>
              </w:rPr>
              <w:t>cket, adjacent to consumer unit</w:t>
            </w:r>
            <w:r w:rsidRPr="00312818">
              <w:rPr>
                <w:lang w:val="en-GB" w:eastAsia="en-GB"/>
              </w:rPr>
              <w:t xml:space="preserve"> </w:t>
            </w:r>
            <w:r>
              <w:rPr>
                <w:lang w:val="en-GB" w:eastAsia="en-GB"/>
              </w:rPr>
              <w:t>(</w:t>
            </w:r>
            <w:r w:rsidRPr="00312818">
              <w:rPr>
                <w:lang w:val="en-GB" w:eastAsia="en-GB"/>
              </w:rPr>
              <w:t xml:space="preserve">excluding aerial </w:t>
            </w:r>
            <w:r>
              <w:rPr>
                <w:lang w:val="en-GB" w:eastAsia="en-GB"/>
              </w:rPr>
              <w:t>in developments without communal digital TV/satellite feed) - allows up to 8 TV points</w:t>
            </w:r>
            <w:r w:rsidRPr="00312818">
              <w:rPr>
                <w:lang w:val="en-GB" w:eastAsia="en-GB"/>
              </w:rPr>
              <w:t>.</w:t>
            </w:r>
          </w:p>
        </w:tc>
        <w:tc>
          <w:tcPr>
            <w:tcW w:w="992" w:type="dxa"/>
            <w:tcBorders>
              <w:top w:val="nil"/>
              <w:left w:val="nil"/>
              <w:bottom w:val="single" w:sz="4" w:space="0" w:color="auto"/>
              <w:right w:val="single" w:sz="4" w:space="0" w:color="auto"/>
            </w:tcBorders>
            <w:shd w:val="clear" w:color="auto" w:fill="auto"/>
            <w:vAlign w:val="center"/>
            <w:hideMark/>
          </w:tcPr>
          <w:p w14:paraId="07F4C9DB" w14:textId="6B567003" w:rsidR="00AA08E5" w:rsidRPr="00312818" w:rsidRDefault="00AA08E5" w:rsidP="00AA08E5">
            <w:pPr>
              <w:rPr>
                <w:lang w:val="en-GB" w:eastAsia="en-GB"/>
              </w:rPr>
            </w:pPr>
            <w:r w:rsidRPr="00312818">
              <w:rPr>
                <w:lang w:val="en-GB" w:eastAsia="en-GB"/>
              </w:rPr>
              <w:t>£1</w:t>
            </w:r>
            <w:r>
              <w:rPr>
                <w:lang w:val="en-GB" w:eastAsia="en-GB"/>
              </w:rPr>
              <w:t>75</w:t>
            </w:r>
            <w:r w:rsidRPr="00312818">
              <w:rPr>
                <w:lang w:val="en-GB" w:eastAsia="en-GB"/>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4F08038"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2973BDE2" w14:textId="77777777" w:rsidR="00AA08E5" w:rsidRPr="005F4F2D" w:rsidRDefault="00AA08E5" w:rsidP="00AA08E5">
            <w:pPr>
              <w:rPr>
                <w:lang w:val="en-GB" w:eastAsia="en-GB"/>
              </w:rPr>
            </w:pPr>
            <w:r w:rsidRPr="005F4F2D">
              <w:rPr>
                <w:lang w:val="en-GB" w:eastAsia="en-GB"/>
              </w:rPr>
              <w:t> </w:t>
            </w:r>
          </w:p>
        </w:tc>
      </w:tr>
      <w:tr w:rsidR="00AA08E5" w:rsidRPr="00DB7C95" w14:paraId="58A6FE75"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C14EB36" w14:textId="77777777" w:rsidR="00AA08E5" w:rsidRPr="00DB7C95" w:rsidRDefault="00AA08E5" w:rsidP="00AA08E5">
            <w:pPr>
              <w:rPr>
                <w:lang w:val="en-GB" w:eastAsia="en-GB"/>
              </w:rPr>
            </w:pPr>
            <w:r w:rsidRPr="00DB7C95">
              <w:rPr>
                <w:lang w:val="en-GB" w:eastAsia="en-GB"/>
              </w:rPr>
              <w:t>ELE48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99069B4" w14:textId="49CAA340" w:rsidR="00AA08E5" w:rsidRPr="00312818" w:rsidRDefault="00AA08E5" w:rsidP="00AA08E5">
            <w:pPr>
              <w:rPr>
                <w:lang w:val="en-GB" w:eastAsia="en-GB"/>
              </w:rPr>
            </w:pPr>
            <w:r w:rsidRPr="00312818">
              <w:rPr>
                <w:lang w:val="en-GB" w:eastAsia="en-GB"/>
              </w:rPr>
              <w:t>Supply &amp; fit HDMI (high</w:t>
            </w:r>
            <w:r>
              <w:rPr>
                <w:lang w:val="en-GB" w:eastAsia="en-GB"/>
              </w:rPr>
              <w:t>-</w:t>
            </w:r>
            <w:r w:rsidRPr="00312818">
              <w:rPr>
                <w:lang w:val="en-GB" w:eastAsia="en-GB"/>
              </w:rPr>
              <w:t xml:space="preserve">definition multimedia interface) cable (within wall, with c.300mm of spare cable to allow future connection at either end) from low </w:t>
            </w:r>
            <w:r w:rsidRPr="00312818">
              <w:rPr>
                <w:lang w:val="en-GB" w:eastAsia="en-GB"/>
              </w:rPr>
              <w:lastRenderedPageBreak/>
              <w:t>level/position of item XX to electrician's dwang of item XX in XXXX, as per drawing.</w:t>
            </w:r>
            <w:r w:rsidRPr="00312818">
              <w:rPr>
                <w:lang w:val="en-GB" w:eastAsia="en-GB"/>
              </w:rPr>
              <w:br/>
              <w:t>NOTE:</w:t>
            </w:r>
            <w:r w:rsidRPr="00312818">
              <w:rPr>
                <w:lang w:val="en-GB" w:eastAsia="en-GB"/>
              </w:rPr>
              <w:br/>
              <w:t>Price for this item is based on a single straight, vertical cable run of no more than 2m overall length</w:t>
            </w:r>
            <w:r>
              <w:rPr>
                <w:lang w:val="en-GB" w:eastAsia="en-GB"/>
              </w:rPr>
              <w:t xml:space="preserve"> and variations to this cannot be considered.</w:t>
            </w:r>
          </w:p>
        </w:tc>
        <w:tc>
          <w:tcPr>
            <w:tcW w:w="992" w:type="dxa"/>
            <w:tcBorders>
              <w:top w:val="nil"/>
              <w:left w:val="nil"/>
              <w:bottom w:val="single" w:sz="4" w:space="0" w:color="auto"/>
              <w:right w:val="single" w:sz="4" w:space="0" w:color="auto"/>
            </w:tcBorders>
            <w:shd w:val="clear" w:color="auto" w:fill="auto"/>
            <w:vAlign w:val="center"/>
            <w:hideMark/>
          </w:tcPr>
          <w:p w14:paraId="34341E98" w14:textId="153BEA57" w:rsidR="00AA08E5" w:rsidRPr="00312818" w:rsidRDefault="00AA08E5" w:rsidP="00AA08E5">
            <w:pPr>
              <w:rPr>
                <w:lang w:val="en-GB" w:eastAsia="en-GB"/>
              </w:rPr>
            </w:pPr>
            <w:r w:rsidRPr="00312818">
              <w:rPr>
                <w:lang w:val="en-GB" w:eastAsia="en-GB"/>
              </w:rPr>
              <w:lastRenderedPageBreak/>
              <w:t>£</w:t>
            </w:r>
            <w:r>
              <w:rPr>
                <w:lang w:val="en-GB" w:eastAsia="en-GB"/>
              </w:rPr>
              <w:t>7</w:t>
            </w:r>
            <w:r w:rsidRPr="00312818">
              <w:rPr>
                <w:lang w:val="en-GB" w:eastAsia="en-GB"/>
              </w:rPr>
              <w:t xml:space="preserve">5 </w:t>
            </w:r>
          </w:p>
        </w:tc>
        <w:tc>
          <w:tcPr>
            <w:tcW w:w="2835" w:type="dxa"/>
            <w:tcBorders>
              <w:top w:val="nil"/>
              <w:left w:val="nil"/>
              <w:bottom w:val="single" w:sz="4" w:space="0" w:color="auto"/>
              <w:right w:val="single" w:sz="4" w:space="0" w:color="auto"/>
            </w:tcBorders>
            <w:shd w:val="clear" w:color="auto" w:fill="auto"/>
            <w:vAlign w:val="center"/>
            <w:hideMark/>
          </w:tcPr>
          <w:p w14:paraId="4E867EF7"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8C1AA17" w14:textId="77777777" w:rsidR="00AA08E5" w:rsidRPr="005F4F2D" w:rsidRDefault="00AA08E5" w:rsidP="00AA08E5">
            <w:pPr>
              <w:rPr>
                <w:lang w:val="en-GB" w:eastAsia="en-GB"/>
              </w:rPr>
            </w:pPr>
            <w:r w:rsidRPr="005F4F2D">
              <w:rPr>
                <w:lang w:val="en-GB" w:eastAsia="en-GB"/>
              </w:rPr>
              <w:t> </w:t>
            </w:r>
          </w:p>
        </w:tc>
      </w:tr>
      <w:tr w:rsidR="00AA08E5" w:rsidRPr="00DB7C95" w14:paraId="165792AB"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0C10125" w14:textId="77777777" w:rsidR="00AA08E5" w:rsidRPr="00DB7C95" w:rsidRDefault="00AA08E5" w:rsidP="00AA08E5">
            <w:pPr>
              <w:rPr>
                <w:lang w:val="en-GB" w:eastAsia="en-GB"/>
              </w:rPr>
            </w:pPr>
            <w:r>
              <w:rPr>
                <w:lang w:val="en-GB" w:eastAsia="en-GB"/>
              </w:rPr>
              <w:t>ELE52U</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755C666" w14:textId="77777777" w:rsidR="00AA08E5" w:rsidRPr="00312818" w:rsidRDefault="00AA08E5" w:rsidP="00AA08E5">
            <w:pPr>
              <w:rPr>
                <w:lang w:val="en-GB" w:eastAsia="en-GB"/>
              </w:rPr>
            </w:pPr>
            <w:r w:rsidRPr="001436BD">
              <w:rPr>
                <w:lang w:val="en-GB" w:eastAsia="en-GB"/>
              </w:rPr>
              <w:t>Supply and fit additional white double power point with inbuilt USB charging point at standard height in XXXX, as per drawing.</w:t>
            </w:r>
          </w:p>
        </w:tc>
        <w:tc>
          <w:tcPr>
            <w:tcW w:w="992" w:type="dxa"/>
            <w:tcBorders>
              <w:top w:val="nil"/>
              <w:left w:val="nil"/>
              <w:bottom w:val="single" w:sz="4" w:space="0" w:color="auto"/>
              <w:right w:val="single" w:sz="4" w:space="0" w:color="auto"/>
            </w:tcBorders>
            <w:shd w:val="clear" w:color="auto" w:fill="auto"/>
            <w:vAlign w:val="center"/>
          </w:tcPr>
          <w:p w14:paraId="30A92EB7" w14:textId="53451477" w:rsidR="00AA08E5" w:rsidRPr="00312818" w:rsidRDefault="00AA08E5" w:rsidP="00AA08E5">
            <w:pPr>
              <w:rPr>
                <w:lang w:val="en-GB" w:eastAsia="en-GB"/>
              </w:rPr>
            </w:pPr>
            <w:r>
              <w:rPr>
                <w:lang w:val="en-GB" w:eastAsia="en-GB"/>
              </w:rPr>
              <w:t>£95</w:t>
            </w:r>
          </w:p>
        </w:tc>
        <w:tc>
          <w:tcPr>
            <w:tcW w:w="2835" w:type="dxa"/>
            <w:tcBorders>
              <w:top w:val="nil"/>
              <w:left w:val="nil"/>
              <w:bottom w:val="single" w:sz="4" w:space="0" w:color="auto"/>
              <w:right w:val="single" w:sz="4" w:space="0" w:color="auto"/>
            </w:tcBorders>
            <w:shd w:val="clear" w:color="auto" w:fill="auto"/>
            <w:vAlign w:val="center"/>
          </w:tcPr>
          <w:p w14:paraId="6571FF77"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61626207" w14:textId="77777777" w:rsidR="00AA08E5" w:rsidRPr="005F4F2D" w:rsidRDefault="00AA08E5" w:rsidP="00AA08E5">
            <w:pPr>
              <w:rPr>
                <w:lang w:val="en-GB" w:eastAsia="en-GB"/>
              </w:rPr>
            </w:pPr>
          </w:p>
        </w:tc>
      </w:tr>
      <w:tr w:rsidR="00AA08E5" w:rsidRPr="00DB7C95" w14:paraId="0D5F5782"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8A261B8" w14:textId="77777777" w:rsidR="00AA08E5" w:rsidRPr="00DB7C95" w:rsidRDefault="00AA08E5" w:rsidP="00AA08E5">
            <w:pPr>
              <w:rPr>
                <w:lang w:val="en-GB" w:eastAsia="en-GB"/>
              </w:rPr>
            </w:pPr>
            <w:r>
              <w:rPr>
                <w:lang w:val="en-GB" w:eastAsia="en-GB"/>
              </w:rPr>
              <w:t>ELE52U.1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488BA124" w14:textId="77777777" w:rsidR="00AA08E5" w:rsidRDefault="00AA08E5" w:rsidP="00AA08E5">
            <w:r w:rsidRPr="003F354E">
              <w:rPr>
                <w:lang w:val="en-GB" w:eastAsia="en-GB"/>
              </w:rPr>
              <w:t>Supply and fit additional white double power point with inbuilt USB charging point at standard height in XXXX, as per drawing.</w:t>
            </w:r>
          </w:p>
        </w:tc>
        <w:tc>
          <w:tcPr>
            <w:tcW w:w="992" w:type="dxa"/>
            <w:tcBorders>
              <w:top w:val="nil"/>
              <w:left w:val="nil"/>
              <w:bottom w:val="single" w:sz="4" w:space="0" w:color="auto"/>
              <w:right w:val="single" w:sz="4" w:space="0" w:color="auto"/>
            </w:tcBorders>
            <w:shd w:val="clear" w:color="auto" w:fill="auto"/>
            <w:vAlign w:val="center"/>
          </w:tcPr>
          <w:p w14:paraId="2FB1BEFE" w14:textId="6ED53520" w:rsidR="00AA08E5" w:rsidRDefault="00AA08E5" w:rsidP="00AA08E5">
            <w:r w:rsidRPr="00752FBF">
              <w:rPr>
                <w:lang w:val="en-GB" w:eastAsia="en-GB"/>
              </w:rPr>
              <w:t>£</w:t>
            </w:r>
            <w:r>
              <w:rPr>
                <w:lang w:val="en-GB" w:eastAsia="en-GB"/>
              </w:rPr>
              <w:t>95</w:t>
            </w:r>
          </w:p>
        </w:tc>
        <w:tc>
          <w:tcPr>
            <w:tcW w:w="2835" w:type="dxa"/>
            <w:tcBorders>
              <w:top w:val="nil"/>
              <w:left w:val="nil"/>
              <w:bottom w:val="single" w:sz="4" w:space="0" w:color="auto"/>
              <w:right w:val="single" w:sz="4" w:space="0" w:color="auto"/>
            </w:tcBorders>
            <w:shd w:val="clear" w:color="auto" w:fill="auto"/>
            <w:vAlign w:val="center"/>
          </w:tcPr>
          <w:p w14:paraId="50F8D2BD"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74B98CE6" w14:textId="77777777" w:rsidR="00AA08E5" w:rsidRPr="005F4F2D" w:rsidRDefault="00AA08E5" w:rsidP="00AA08E5">
            <w:pPr>
              <w:rPr>
                <w:lang w:val="en-GB" w:eastAsia="en-GB"/>
              </w:rPr>
            </w:pPr>
          </w:p>
        </w:tc>
      </w:tr>
      <w:tr w:rsidR="00AA08E5" w:rsidRPr="00DB7C95" w14:paraId="5C6DA0D2"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1DACC4C2" w14:textId="77777777" w:rsidR="00AA08E5" w:rsidRDefault="00AA08E5" w:rsidP="00AA08E5">
            <w:r w:rsidRPr="0016315D">
              <w:rPr>
                <w:lang w:val="en-GB" w:eastAsia="en-GB"/>
              </w:rPr>
              <w:t>ELE52U</w:t>
            </w:r>
            <w:r>
              <w:rPr>
                <w:lang w:val="en-GB" w:eastAsia="en-GB"/>
              </w:rPr>
              <w:t>a</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0805189A" w14:textId="77777777" w:rsidR="00AA08E5" w:rsidRPr="00312818" w:rsidRDefault="00AA08E5" w:rsidP="00AA08E5">
            <w:pPr>
              <w:rPr>
                <w:lang w:val="en-GB" w:eastAsia="en-GB"/>
              </w:rPr>
            </w:pPr>
            <w:r w:rsidRPr="001436BD">
              <w:rPr>
                <w:lang w:val="en-GB" w:eastAsia="en-GB"/>
              </w:rPr>
              <w:t>Supply and fit white double power point with inbuilt USB charging point in lieu of existing double power point in XXXX, as per drawing.</w:t>
            </w:r>
          </w:p>
        </w:tc>
        <w:tc>
          <w:tcPr>
            <w:tcW w:w="992" w:type="dxa"/>
            <w:tcBorders>
              <w:top w:val="nil"/>
              <w:left w:val="nil"/>
              <w:bottom w:val="single" w:sz="4" w:space="0" w:color="auto"/>
              <w:right w:val="single" w:sz="4" w:space="0" w:color="auto"/>
            </w:tcBorders>
            <w:shd w:val="clear" w:color="auto" w:fill="auto"/>
            <w:vAlign w:val="center"/>
          </w:tcPr>
          <w:p w14:paraId="468D826B" w14:textId="0AA69149" w:rsidR="00AA08E5" w:rsidRPr="00312818" w:rsidRDefault="00AA08E5" w:rsidP="00AA08E5">
            <w:pPr>
              <w:rPr>
                <w:lang w:val="en-GB" w:eastAsia="en-GB"/>
              </w:rPr>
            </w:pPr>
            <w:r>
              <w:rPr>
                <w:lang w:val="en-GB" w:eastAsia="en-GB"/>
              </w:rPr>
              <w:t>£35</w:t>
            </w:r>
          </w:p>
        </w:tc>
        <w:tc>
          <w:tcPr>
            <w:tcW w:w="2835" w:type="dxa"/>
            <w:tcBorders>
              <w:top w:val="nil"/>
              <w:left w:val="nil"/>
              <w:bottom w:val="single" w:sz="4" w:space="0" w:color="auto"/>
              <w:right w:val="single" w:sz="4" w:space="0" w:color="auto"/>
            </w:tcBorders>
            <w:shd w:val="clear" w:color="auto" w:fill="auto"/>
            <w:vAlign w:val="center"/>
          </w:tcPr>
          <w:p w14:paraId="3DD11EBC"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1A94E04D" w14:textId="77777777" w:rsidR="00AA08E5" w:rsidRPr="005F4F2D" w:rsidRDefault="00AA08E5" w:rsidP="00AA08E5">
            <w:pPr>
              <w:rPr>
                <w:lang w:val="en-GB" w:eastAsia="en-GB"/>
              </w:rPr>
            </w:pPr>
          </w:p>
        </w:tc>
      </w:tr>
      <w:tr w:rsidR="00AA08E5" w:rsidRPr="00DB7C95" w14:paraId="4AB8A9B9"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74BF70A0" w14:textId="77777777" w:rsidR="00AA08E5" w:rsidRDefault="00AA08E5" w:rsidP="00AA08E5">
            <w:r w:rsidRPr="0016315D">
              <w:rPr>
                <w:lang w:val="en-GB" w:eastAsia="en-GB"/>
              </w:rPr>
              <w:t>ELE52U</w:t>
            </w:r>
            <w:r>
              <w:rPr>
                <w:lang w:val="en-GB" w:eastAsia="en-GB"/>
              </w:rPr>
              <w:t>a.1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6F50B03E" w14:textId="77777777" w:rsidR="00AA08E5" w:rsidRDefault="00AA08E5" w:rsidP="00AA08E5">
            <w:r w:rsidRPr="004B1133">
              <w:rPr>
                <w:lang w:val="en-GB" w:eastAsia="en-GB"/>
              </w:rPr>
              <w:t>Supply and fit white double power point with inbuilt USB charging point in lieu of existing double power point in XXXX, as per drawing.</w:t>
            </w:r>
          </w:p>
        </w:tc>
        <w:tc>
          <w:tcPr>
            <w:tcW w:w="992" w:type="dxa"/>
            <w:tcBorders>
              <w:top w:val="nil"/>
              <w:left w:val="nil"/>
              <w:bottom w:val="single" w:sz="4" w:space="0" w:color="auto"/>
              <w:right w:val="single" w:sz="4" w:space="0" w:color="auto"/>
            </w:tcBorders>
            <w:shd w:val="clear" w:color="auto" w:fill="auto"/>
            <w:vAlign w:val="center"/>
          </w:tcPr>
          <w:p w14:paraId="05864020" w14:textId="7CCF95C6" w:rsidR="00AA08E5" w:rsidRDefault="00AA08E5" w:rsidP="00AA08E5">
            <w:r w:rsidRPr="006F47FA">
              <w:rPr>
                <w:lang w:val="en-GB" w:eastAsia="en-GB"/>
              </w:rPr>
              <w:t>£3</w:t>
            </w:r>
            <w:r>
              <w:rPr>
                <w:lang w:val="en-GB" w:eastAsia="en-GB"/>
              </w:rPr>
              <w:t>5</w:t>
            </w:r>
          </w:p>
        </w:tc>
        <w:tc>
          <w:tcPr>
            <w:tcW w:w="2835" w:type="dxa"/>
            <w:tcBorders>
              <w:top w:val="nil"/>
              <w:left w:val="nil"/>
              <w:bottom w:val="single" w:sz="4" w:space="0" w:color="auto"/>
              <w:right w:val="single" w:sz="4" w:space="0" w:color="auto"/>
            </w:tcBorders>
            <w:shd w:val="clear" w:color="auto" w:fill="auto"/>
            <w:vAlign w:val="center"/>
          </w:tcPr>
          <w:p w14:paraId="0A56BA02"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C2AA2E9" w14:textId="77777777" w:rsidR="00AA08E5" w:rsidRPr="005F4F2D" w:rsidRDefault="00AA08E5" w:rsidP="00AA08E5">
            <w:pPr>
              <w:rPr>
                <w:lang w:val="en-GB" w:eastAsia="en-GB"/>
              </w:rPr>
            </w:pPr>
          </w:p>
        </w:tc>
      </w:tr>
      <w:tr w:rsidR="00AA08E5" w:rsidRPr="00DB7C95" w14:paraId="3D33D986"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953F952" w14:textId="77777777" w:rsidR="00AA08E5" w:rsidRPr="00DB7C95" w:rsidRDefault="00AA08E5" w:rsidP="00AA08E5">
            <w:pPr>
              <w:rPr>
                <w:lang w:val="en-GB" w:eastAsia="en-GB"/>
              </w:rPr>
            </w:pPr>
            <w:r w:rsidRPr="00DB7C95">
              <w:rPr>
                <w:lang w:val="en-GB" w:eastAsia="en-GB"/>
              </w:rPr>
              <w:t>ELE53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59093D6" w14:textId="77777777" w:rsidR="00AA08E5" w:rsidRPr="00312818" w:rsidRDefault="00AA08E5" w:rsidP="00AA08E5">
            <w:pPr>
              <w:rPr>
                <w:lang w:val="en-GB" w:eastAsia="en-GB"/>
              </w:rPr>
            </w:pPr>
            <w:r w:rsidRPr="00312818">
              <w:rPr>
                <w:lang w:val="en-GB" w:eastAsia="en-GB"/>
              </w:rPr>
              <w:t>Supply and fit additional double power point in garage, as per drawing, including surface mounting and any additional surface ducting required.</w:t>
            </w:r>
          </w:p>
        </w:tc>
        <w:tc>
          <w:tcPr>
            <w:tcW w:w="992" w:type="dxa"/>
            <w:tcBorders>
              <w:top w:val="nil"/>
              <w:left w:val="nil"/>
              <w:bottom w:val="single" w:sz="4" w:space="0" w:color="auto"/>
              <w:right w:val="single" w:sz="4" w:space="0" w:color="auto"/>
            </w:tcBorders>
            <w:shd w:val="clear" w:color="auto" w:fill="auto"/>
            <w:vAlign w:val="center"/>
            <w:hideMark/>
          </w:tcPr>
          <w:p w14:paraId="6684326F" w14:textId="4F6DA767" w:rsidR="00AA08E5" w:rsidRPr="00312818" w:rsidRDefault="00AA08E5" w:rsidP="00AA08E5">
            <w:pPr>
              <w:rPr>
                <w:lang w:val="en-GB" w:eastAsia="en-GB"/>
              </w:rPr>
            </w:pPr>
            <w:r w:rsidRPr="00312818">
              <w:rPr>
                <w:lang w:val="en-GB" w:eastAsia="en-GB"/>
              </w:rPr>
              <w:t>£8</w:t>
            </w:r>
            <w:r>
              <w:rPr>
                <w:lang w:val="en-GB" w:eastAsia="en-GB"/>
              </w:rPr>
              <w:t>5</w:t>
            </w:r>
          </w:p>
        </w:tc>
        <w:tc>
          <w:tcPr>
            <w:tcW w:w="2835" w:type="dxa"/>
            <w:tcBorders>
              <w:top w:val="nil"/>
              <w:left w:val="nil"/>
              <w:bottom w:val="single" w:sz="4" w:space="0" w:color="auto"/>
              <w:right w:val="single" w:sz="4" w:space="0" w:color="auto"/>
            </w:tcBorders>
            <w:shd w:val="clear" w:color="auto" w:fill="auto"/>
            <w:vAlign w:val="center"/>
            <w:hideMark/>
          </w:tcPr>
          <w:p w14:paraId="788FC747"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EDCF1C5" w14:textId="77777777" w:rsidR="00AA08E5" w:rsidRPr="005F4F2D" w:rsidRDefault="00AA08E5" w:rsidP="00AA08E5">
            <w:pPr>
              <w:rPr>
                <w:lang w:val="en-GB" w:eastAsia="en-GB"/>
              </w:rPr>
            </w:pPr>
            <w:r w:rsidRPr="005F4F2D">
              <w:rPr>
                <w:lang w:val="en-GB" w:eastAsia="en-GB"/>
              </w:rPr>
              <w:t> </w:t>
            </w:r>
          </w:p>
        </w:tc>
      </w:tr>
      <w:tr w:rsidR="00AA08E5" w:rsidRPr="00DB7C95" w14:paraId="5F9477A0"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92CC40C" w14:textId="77777777" w:rsidR="00AA08E5" w:rsidRPr="00DB7C95" w:rsidRDefault="00AA08E5" w:rsidP="00AA08E5">
            <w:pPr>
              <w:rPr>
                <w:lang w:val="en-GB" w:eastAsia="en-GB"/>
              </w:rPr>
            </w:pPr>
            <w:r w:rsidRPr="00DB7C95">
              <w:rPr>
                <w:lang w:val="en-GB" w:eastAsia="en-GB"/>
              </w:rPr>
              <w:lastRenderedPageBreak/>
              <w:t>ELE54</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569B616" w14:textId="77777777" w:rsidR="00AA08E5" w:rsidRPr="00312818" w:rsidRDefault="00AA08E5" w:rsidP="00AA08E5">
            <w:pPr>
              <w:rPr>
                <w:lang w:val="en-GB" w:eastAsia="en-GB"/>
              </w:rPr>
            </w:pPr>
            <w:r w:rsidRPr="00312818">
              <w:rPr>
                <w:lang w:val="en-GB" w:eastAsia="en-GB"/>
              </w:rPr>
              <w:t>Supply and fit external double power point, as per drawing</w:t>
            </w:r>
          </w:p>
        </w:tc>
        <w:tc>
          <w:tcPr>
            <w:tcW w:w="992" w:type="dxa"/>
            <w:tcBorders>
              <w:top w:val="nil"/>
              <w:left w:val="nil"/>
              <w:bottom w:val="single" w:sz="4" w:space="0" w:color="auto"/>
              <w:right w:val="single" w:sz="4" w:space="0" w:color="auto"/>
            </w:tcBorders>
            <w:shd w:val="clear" w:color="auto" w:fill="auto"/>
            <w:vAlign w:val="center"/>
            <w:hideMark/>
          </w:tcPr>
          <w:p w14:paraId="137B268A" w14:textId="12E98A64" w:rsidR="00AA08E5" w:rsidRPr="00312818" w:rsidRDefault="00AA08E5" w:rsidP="00AA08E5">
            <w:pPr>
              <w:rPr>
                <w:lang w:val="en-GB" w:eastAsia="en-GB"/>
              </w:rPr>
            </w:pPr>
            <w:r w:rsidRPr="00312818">
              <w:rPr>
                <w:lang w:val="en-GB" w:eastAsia="en-GB"/>
              </w:rPr>
              <w:t>£18</w:t>
            </w:r>
            <w:r>
              <w:rPr>
                <w:lang w:val="en-GB" w:eastAsia="en-GB"/>
              </w:rPr>
              <w:t>5</w:t>
            </w:r>
            <w:r w:rsidRPr="00312818">
              <w:rPr>
                <w:lang w:val="en-GB" w:eastAsia="en-GB"/>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7682269D"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A1054DC" w14:textId="77777777" w:rsidR="00AA08E5" w:rsidRPr="005F4F2D" w:rsidRDefault="00AA08E5" w:rsidP="00AA08E5">
            <w:pPr>
              <w:rPr>
                <w:lang w:val="en-GB" w:eastAsia="en-GB"/>
              </w:rPr>
            </w:pPr>
            <w:r w:rsidRPr="005F4F2D">
              <w:rPr>
                <w:lang w:val="en-GB" w:eastAsia="en-GB"/>
              </w:rPr>
              <w:t> </w:t>
            </w:r>
          </w:p>
        </w:tc>
      </w:tr>
      <w:tr w:rsidR="00AA08E5" w:rsidRPr="00DB7C95" w14:paraId="25D558A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34F170A" w14:textId="77777777" w:rsidR="00AA08E5" w:rsidRPr="00DB7C95" w:rsidRDefault="00AA08E5" w:rsidP="00AA08E5">
            <w:pPr>
              <w:rPr>
                <w:lang w:val="en-GB" w:eastAsia="en-GB"/>
              </w:rPr>
            </w:pPr>
            <w:r w:rsidRPr="00DB7C95">
              <w:rPr>
                <w:lang w:val="en-GB" w:eastAsia="en-GB"/>
              </w:rPr>
              <w:t>ELE60</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C33B24C" w14:textId="6CD39FC9" w:rsidR="00AA08E5" w:rsidRPr="00312818" w:rsidRDefault="00AA08E5" w:rsidP="00AA08E5">
            <w:pPr>
              <w:rPr>
                <w:lang w:val="en-GB" w:eastAsia="en-GB"/>
              </w:rPr>
            </w:pPr>
            <w:r w:rsidRPr="00312818">
              <w:rPr>
                <w:lang w:val="en-GB" w:eastAsia="en-GB"/>
              </w:rPr>
              <w:t>Supply and fit electric spur point for future fitting of cli</w:t>
            </w:r>
            <w:r>
              <w:rPr>
                <w:lang w:val="en-GB" w:eastAsia="en-GB"/>
              </w:rPr>
              <w:t>ent's own alarm.</w:t>
            </w:r>
          </w:p>
        </w:tc>
        <w:tc>
          <w:tcPr>
            <w:tcW w:w="992" w:type="dxa"/>
            <w:tcBorders>
              <w:top w:val="nil"/>
              <w:left w:val="nil"/>
              <w:bottom w:val="single" w:sz="4" w:space="0" w:color="auto"/>
              <w:right w:val="single" w:sz="4" w:space="0" w:color="auto"/>
            </w:tcBorders>
            <w:shd w:val="clear" w:color="auto" w:fill="auto"/>
            <w:vAlign w:val="center"/>
            <w:hideMark/>
          </w:tcPr>
          <w:p w14:paraId="664BFB61" w14:textId="1E36C171" w:rsidR="00AA08E5" w:rsidRPr="00312818" w:rsidRDefault="00AA08E5" w:rsidP="00AA08E5">
            <w:pPr>
              <w:rPr>
                <w:lang w:val="en-GB" w:eastAsia="en-GB"/>
              </w:rPr>
            </w:pPr>
            <w:r w:rsidRPr="00312818">
              <w:rPr>
                <w:lang w:val="en-GB" w:eastAsia="en-GB"/>
              </w:rPr>
              <w:t>£</w:t>
            </w:r>
            <w:r>
              <w:rPr>
                <w:lang w:val="en-GB" w:eastAsia="en-GB"/>
              </w:rPr>
              <w:t>85</w:t>
            </w:r>
          </w:p>
        </w:tc>
        <w:tc>
          <w:tcPr>
            <w:tcW w:w="2835" w:type="dxa"/>
            <w:tcBorders>
              <w:top w:val="nil"/>
              <w:left w:val="nil"/>
              <w:bottom w:val="single" w:sz="4" w:space="0" w:color="auto"/>
              <w:right w:val="single" w:sz="4" w:space="0" w:color="auto"/>
            </w:tcBorders>
            <w:shd w:val="clear" w:color="auto" w:fill="auto"/>
            <w:vAlign w:val="center"/>
            <w:hideMark/>
          </w:tcPr>
          <w:p w14:paraId="0BF79620"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44713F4" w14:textId="77777777" w:rsidR="00AA08E5" w:rsidRPr="005F4F2D" w:rsidRDefault="00AA08E5" w:rsidP="00AA08E5">
            <w:pPr>
              <w:rPr>
                <w:lang w:val="en-GB" w:eastAsia="en-GB"/>
              </w:rPr>
            </w:pPr>
            <w:r w:rsidRPr="005F4F2D">
              <w:rPr>
                <w:lang w:val="en-GB" w:eastAsia="en-GB"/>
              </w:rPr>
              <w:t> </w:t>
            </w:r>
          </w:p>
        </w:tc>
      </w:tr>
      <w:tr w:rsidR="00AA08E5" w:rsidRPr="00DB7C95" w14:paraId="5EF5AA1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4B7A0F2" w14:textId="77777777" w:rsidR="00AA08E5" w:rsidRPr="008918DE" w:rsidRDefault="00AA08E5" w:rsidP="00AA08E5">
            <w:pPr>
              <w:rPr>
                <w:rFonts w:eastAsia="Times New Roman"/>
                <w:color w:val="000000"/>
                <w:lang w:val="en-GB" w:eastAsia="en-GB"/>
              </w:rPr>
            </w:pPr>
            <w:r w:rsidRPr="008918DE">
              <w:rPr>
                <w:rFonts w:eastAsia="Times New Roman"/>
                <w:color w:val="000000"/>
                <w:lang w:val="en-GB" w:eastAsia="en-GB"/>
              </w:rPr>
              <w:t>ELE63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3A60AF4" w14:textId="6E1F60C6" w:rsidR="00AA08E5" w:rsidRPr="008918DE" w:rsidRDefault="00AA08E5" w:rsidP="00AA08E5">
            <w:pPr>
              <w:spacing w:before="120" w:after="120"/>
              <w:rPr>
                <w:rFonts w:eastAsia="Times New Roman"/>
                <w:color w:val="000000"/>
                <w:szCs w:val="18"/>
                <w:lang w:val="en-GB" w:eastAsia="en-GB"/>
              </w:rPr>
            </w:pPr>
            <w:r w:rsidRPr="008918DE">
              <w:rPr>
                <w:rFonts w:eastAsia="Times New Roman"/>
                <w:color w:val="000000"/>
                <w:szCs w:val="18"/>
                <w:lang w:val="en-GB" w:eastAsia="en-GB"/>
              </w:rPr>
              <w:t xml:space="preserve">Supply and fit XX x </w:t>
            </w:r>
            <w:proofErr w:type="gramStart"/>
            <w:r w:rsidRPr="008918DE">
              <w:rPr>
                <w:rFonts w:eastAsia="Times New Roman"/>
                <w:color w:val="000000"/>
                <w:szCs w:val="18"/>
                <w:lang w:val="en-GB" w:eastAsia="en-GB"/>
              </w:rPr>
              <w:t>7</w:t>
            </w:r>
            <w:r>
              <w:rPr>
                <w:rFonts w:eastAsia="Times New Roman"/>
                <w:color w:val="000000"/>
                <w:szCs w:val="18"/>
                <w:lang w:val="en-GB" w:eastAsia="en-GB"/>
              </w:rPr>
              <w:t xml:space="preserve"> </w:t>
            </w:r>
            <w:r w:rsidRPr="008918DE">
              <w:rPr>
                <w:rFonts w:eastAsia="Times New Roman"/>
                <w:color w:val="000000"/>
                <w:szCs w:val="18"/>
                <w:lang w:val="en-GB" w:eastAsia="en-GB"/>
              </w:rPr>
              <w:t>watt</w:t>
            </w:r>
            <w:proofErr w:type="gramEnd"/>
            <w:r w:rsidRPr="008918DE">
              <w:rPr>
                <w:rFonts w:eastAsia="Times New Roman"/>
                <w:color w:val="000000"/>
                <w:szCs w:val="18"/>
                <w:lang w:val="en-GB" w:eastAsia="en-GB"/>
              </w:rPr>
              <w:t xml:space="preserve"> energy saving LED white downlighters in lieu of standard pendant/s in XXXX, as per drawing. </w:t>
            </w:r>
            <w:r w:rsidRPr="008918DE">
              <w:rPr>
                <w:rFonts w:eastAsia="Times New Roman"/>
                <w:color w:val="000000"/>
                <w:szCs w:val="18"/>
                <w:lang w:val="en-GB" w:eastAsia="en-GB"/>
              </w:rPr>
              <w:br/>
              <w:t>Please mark required positions on drawing, recommended spacing for 'normal' lighting 1.2m.</w:t>
            </w:r>
            <w:r w:rsidRPr="008918DE">
              <w:rPr>
                <w:rFonts w:eastAsia="Times New Roman"/>
                <w:color w:val="000000"/>
                <w:szCs w:val="18"/>
                <w:lang w:val="en-GB" w:eastAsia="en-GB"/>
              </w:rPr>
              <w:br/>
              <w:t>PRICE IS PER INDIVIDUAL DOWNLIGHTER</w:t>
            </w:r>
          </w:p>
          <w:p w14:paraId="63FEFE77" w14:textId="77777777" w:rsidR="00AA08E5" w:rsidRPr="008918DE" w:rsidRDefault="00AA08E5" w:rsidP="00AA08E5">
            <w:pPr>
              <w:spacing w:before="120" w:after="120"/>
              <w:rPr>
                <w:rFonts w:eastAsia="Times New Roman"/>
                <w:color w:val="000000"/>
                <w:szCs w:val="18"/>
                <w:lang w:val="en-GB" w:eastAsia="en-GB"/>
              </w:rPr>
            </w:pPr>
            <w:r w:rsidRPr="008918DE">
              <w:rPr>
                <w:rFonts w:eastAsia="Times New Roman"/>
                <w:color w:val="000000"/>
                <w:szCs w:val="18"/>
                <w:lang w:val="en-GB" w:eastAsia="en-GB"/>
              </w:rPr>
              <w:t>NOTE: Fittings will be installed White finish as standard, please specify if Polished Chrome or Satin Chrome finish is preferred (no additional charge). In addition, colour temperature will be set to Warm White as standard, please specify if Cool White or Daylight is preferred (no additional charge).</w:t>
            </w:r>
          </w:p>
        </w:tc>
        <w:tc>
          <w:tcPr>
            <w:tcW w:w="992" w:type="dxa"/>
            <w:tcBorders>
              <w:top w:val="nil"/>
              <w:left w:val="nil"/>
              <w:bottom w:val="single" w:sz="4" w:space="0" w:color="auto"/>
              <w:right w:val="single" w:sz="4" w:space="0" w:color="auto"/>
            </w:tcBorders>
            <w:shd w:val="clear" w:color="auto" w:fill="auto"/>
            <w:vAlign w:val="center"/>
            <w:hideMark/>
          </w:tcPr>
          <w:p w14:paraId="4875148A" w14:textId="5D67B88D" w:rsidR="00AA08E5" w:rsidRPr="008918DE" w:rsidRDefault="00AA08E5" w:rsidP="00AA08E5">
            <w:pPr>
              <w:rPr>
                <w:rFonts w:eastAsia="Times New Roman"/>
                <w:color w:val="000000"/>
                <w:szCs w:val="18"/>
                <w:lang w:val="en-GB" w:eastAsia="en-GB"/>
              </w:rPr>
            </w:pPr>
            <w:r w:rsidRPr="008918DE">
              <w:rPr>
                <w:rFonts w:eastAsia="Times New Roman"/>
                <w:color w:val="000000"/>
                <w:szCs w:val="18"/>
                <w:lang w:val="en-GB" w:eastAsia="en-GB"/>
              </w:rPr>
              <w:t>£</w:t>
            </w:r>
            <w:r>
              <w:rPr>
                <w:rFonts w:eastAsia="Times New Roman"/>
                <w:color w:val="000000"/>
                <w:szCs w:val="18"/>
                <w:lang w:val="en-GB" w:eastAsia="en-GB"/>
              </w:rPr>
              <w:t>90</w:t>
            </w:r>
          </w:p>
        </w:tc>
        <w:tc>
          <w:tcPr>
            <w:tcW w:w="2835" w:type="dxa"/>
            <w:tcBorders>
              <w:top w:val="nil"/>
              <w:left w:val="nil"/>
              <w:bottom w:val="single" w:sz="4" w:space="0" w:color="auto"/>
              <w:right w:val="single" w:sz="4" w:space="0" w:color="auto"/>
            </w:tcBorders>
            <w:shd w:val="clear" w:color="auto" w:fill="auto"/>
            <w:vAlign w:val="center"/>
            <w:hideMark/>
          </w:tcPr>
          <w:p w14:paraId="4EA1CEE5" w14:textId="77777777" w:rsidR="00AA08E5" w:rsidRPr="008918DE" w:rsidRDefault="00AA08E5" w:rsidP="00AA08E5">
            <w:pPr>
              <w:rPr>
                <w:rFonts w:eastAsia="Times New Roman"/>
                <w:color w:val="FF0000"/>
                <w:lang w:val="en-GB" w:eastAsia="en-GB"/>
              </w:rPr>
            </w:pPr>
            <w:r w:rsidRPr="008918DE">
              <w:rPr>
                <w:rFonts w:eastAsia="Times New Roman"/>
                <w:color w:val="FF0000"/>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08AFC16" w14:textId="77777777" w:rsidR="00AA08E5" w:rsidRPr="008918DE" w:rsidRDefault="00AA08E5" w:rsidP="00AA08E5">
            <w:pPr>
              <w:rPr>
                <w:rFonts w:eastAsia="Times New Roman"/>
                <w:color w:val="FF0000"/>
                <w:lang w:val="en-GB" w:eastAsia="en-GB"/>
              </w:rPr>
            </w:pPr>
            <w:r w:rsidRPr="008918DE">
              <w:rPr>
                <w:rFonts w:eastAsia="Times New Roman"/>
                <w:color w:val="FF0000"/>
                <w:lang w:val="en-GB" w:eastAsia="en-GB"/>
              </w:rPr>
              <w:t> </w:t>
            </w:r>
          </w:p>
        </w:tc>
      </w:tr>
      <w:tr w:rsidR="00AA08E5" w:rsidRPr="00DB7C95" w14:paraId="092D201F" w14:textId="77777777" w:rsidTr="00EC6BB9">
        <w:trPr>
          <w:cantSplit/>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38E4819" w14:textId="77777777" w:rsidR="00AA08E5" w:rsidRPr="00DB7C95" w:rsidRDefault="00AA08E5" w:rsidP="00AA08E5">
            <w:pPr>
              <w:rPr>
                <w:lang w:val="en-GB" w:eastAsia="en-GB"/>
              </w:rPr>
            </w:pPr>
            <w:r w:rsidRPr="00DB7C95">
              <w:rPr>
                <w:lang w:val="en-GB" w:eastAsia="en-GB"/>
              </w:rPr>
              <w:t>ELE65</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470ACEA" w14:textId="73DD4F7F" w:rsidR="00AA08E5" w:rsidRPr="000D63E9" w:rsidRDefault="00AA08E5" w:rsidP="00AA08E5">
            <w:pPr>
              <w:rPr>
                <w:lang w:val="en-GB" w:eastAsia="en-GB"/>
              </w:rPr>
            </w:pPr>
            <w:r w:rsidRPr="000D63E9">
              <w:rPr>
                <w:lang w:val="en-GB" w:eastAsia="en-GB"/>
              </w:rPr>
              <w:t>Upgrade finish of electrical points from standard white to polished chrome/satin chrome (DELETE AS REQUIRED</w:t>
            </w:r>
            <w:r>
              <w:rPr>
                <w:lang w:val="en-GB" w:eastAsia="en-GB"/>
              </w:rPr>
              <w:t xml:space="preserve"> – default will be satin chrome if no detail is provided. Please also specify whether white/grey inserts are preferred – default will be white if no detail is provided).</w:t>
            </w:r>
          </w:p>
          <w:p w14:paraId="21A671F0" w14:textId="77777777" w:rsidR="00AA08E5" w:rsidRPr="000D63E9" w:rsidRDefault="00AA08E5" w:rsidP="00AA08E5">
            <w:pPr>
              <w:rPr>
                <w:lang w:val="en-GB" w:eastAsia="en-GB"/>
              </w:rPr>
            </w:pPr>
            <w:r w:rsidRPr="000D63E9">
              <w:rPr>
                <w:lang w:val="en-GB" w:eastAsia="en-GB"/>
              </w:rPr>
              <w:t xml:space="preserve">Should entire rooms/floors/property be </w:t>
            </w:r>
            <w:r w:rsidRPr="000D63E9">
              <w:rPr>
                <w:lang w:val="en-GB" w:eastAsia="en-GB"/>
              </w:rPr>
              <w:lastRenderedPageBreak/>
              <w:t>required to be upgraded, this item will be priced on request. Individual items only will be subject to the following charges:</w:t>
            </w:r>
          </w:p>
          <w:p w14:paraId="096DD171" w14:textId="521C38F7" w:rsidR="00AA08E5" w:rsidRPr="000D63E9" w:rsidRDefault="00AA08E5" w:rsidP="00AA08E5">
            <w:pPr>
              <w:rPr>
                <w:lang w:val="en-GB" w:eastAsia="en-GB"/>
              </w:rPr>
            </w:pPr>
            <w:r w:rsidRPr="000D63E9">
              <w:rPr>
                <w:lang w:val="en-GB" w:eastAsia="en-GB"/>
              </w:rPr>
              <w:t>Single/double light switch - £1</w:t>
            </w:r>
            <w:r>
              <w:rPr>
                <w:lang w:val="en-GB" w:eastAsia="en-GB"/>
              </w:rPr>
              <w:t>5</w:t>
            </w:r>
          </w:p>
          <w:p w14:paraId="550899F1" w14:textId="26D4FFF1" w:rsidR="00AA08E5" w:rsidRPr="000D63E9" w:rsidRDefault="00AA08E5" w:rsidP="00AA08E5">
            <w:pPr>
              <w:rPr>
                <w:lang w:val="en-GB" w:eastAsia="en-GB"/>
              </w:rPr>
            </w:pPr>
            <w:r w:rsidRPr="000D63E9">
              <w:rPr>
                <w:lang w:val="en-GB" w:eastAsia="en-GB"/>
              </w:rPr>
              <w:t>Double power point - £</w:t>
            </w:r>
            <w:r>
              <w:rPr>
                <w:lang w:val="en-GB" w:eastAsia="en-GB"/>
              </w:rPr>
              <w:t>21</w:t>
            </w:r>
          </w:p>
          <w:p w14:paraId="46068DBD" w14:textId="77777777" w:rsidR="00AA08E5" w:rsidRPr="000D63E9" w:rsidRDefault="00AA08E5" w:rsidP="00AA08E5">
            <w:pPr>
              <w:rPr>
                <w:lang w:val="en-GB" w:eastAsia="en-GB"/>
              </w:rPr>
            </w:pPr>
            <w:r w:rsidRPr="000D63E9">
              <w:rPr>
                <w:lang w:val="en-GB" w:eastAsia="en-GB"/>
              </w:rPr>
              <w:t>TV point - £17</w:t>
            </w:r>
          </w:p>
          <w:p w14:paraId="047867AD" w14:textId="41A9F553" w:rsidR="00AA08E5" w:rsidRPr="000D63E9" w:rsidRDefault="00AA08E5" w:rsidP="00AA08E5">
            <w:pPr>
              <w:rPr>
                <w:lang w:val="en-GB" w:eastAsia="en-GB"/>
              </w:rPr>
            </w:pPr>
            <w:r w:rsidRPr="000D63E9">
              <w:rPr>
                <w:lang w:val="en-GB" w:eastAsia="en-GB"/>
              </w:rPr>
              <w:t>BT point - £</w:t>
            </w:r>
            <w:r>
              <w:rPr>
                <w:lang w:val="en-GB" w:eastAsia="en-GB"/>
              </w:rPr>
              <w:t>22</w:t>
            </w:r>
          </w:p>
          <w:p w14:paraId="1A2E0D6D" w14:textId="04F494D4" w:rsidR="00AA08E5" w:rsidRPr="000D63E9" w:rsidRDefault="00AA08E5" w:rsidP="00AA08E5">
            <w:pPr>
              <w:rPr>
                <w:lang w:val="en-GB" w:eastAsia="en-GB"/>
              </w:rPr>
            </w:pPr>
            <w:r w:rsidRPr="000D63E9">
              <w:rPr>
                <w:lang w:val="en-GB" w:eastAsia="en-GB"/>
              </w:rPr>
              <w:t>Fused switch (where separate socket is not visible i.e., in laundry appliance space, only the visible switch will be upgraded - £1</w:t>
            </w:r>
            <w:r>
              <w:rPr>
                <w:lang w:val="en-GB" w:eastAsia="en-GB"/>
              </w:rPr>
              <w:t>9</w:t>
            </w:r>
          </w:p>
          <w:p w14:paraId="73C5BD33" w14:textId="04910638" w:rsidR="00AA08E5" w:rsidRPr="00312818" w:rsidRDefault="00AA08E5" w:rsidP="00AA08E5">
            <w:pPr>
              <w:rPr>
                <w:lang w:val="en-GB" w:eastAsia="en-GB"/>
              </w:rPr>
            </w:pPr>
            <w:r w:rsidRPr="000D63E9">
              <w:rPr>
                <w:lang w:val="en-GB" w:eastAsia="en-GB"/>
              </w:rPr>
              <w:t>Cooker switch - £2</w:t>
            </w:r>
            <w:r>
              <w:rPr>
                <w:lang w:val="en-GB" w:eastAsia="en-GB"/>
              </w:rPr>
              <w:t>1</w:t>
            </w:r>
          </w:p>
        </w:tc>
        <w:tc>
          <w:tcPr>
            <w:tcW w:w="992" w:type="dxa"/>
            <w:tcBorders>
              <w:top w:val="nil"/>
              <w:left w:val="nil"/>
              <w:bottom w:val="single" w:sz="4" w:space="0" w:color="auto"/>
              <w:right w:val="single" w:sz="4" w:space="0" w:color="auto"/>
            </w:tcBorders>
            <w:shd w:val="clear" w:color="auto" w:fill="auto"/>
            <w:vAlign w:val="center"/>
            <w:hideMark/>
          </w:tcPr>
          <w:p w14:paraId="03F84CFC" w14:textId="77777777" w:rsidR="00AA08E5" w:rsidRPr="00312818" w:rsidRDefault="00AA08E5" w:rsidP="00AA08E5">
            <w:pPr>
              <w:rPr>
                <w:lang w:val="en-GB" w:eastAsia="en-GB"/>
              </w:rPr>
            </w:pPr>
            <w:r>
              <w:rPr>
                <w:lang w:val="en-GB" w:eastAsia="en-GB"/>
              </w:rPr>
              <w:lastRenderedPageBreak/>
              <w:t>Priced on request</w:t>
            </w:r>
            <w:r w:rsidRPr="00312818">
              <w:rPr>
                <w:lang w:val="en-GB" w:eastAsia="en-GB"/>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67AE11F9"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BF460AA" w14:textId="77777777" w:rsidR="00AA08E5" w:rsidRPr="005F4F2D" w:rsidRDefault="00AA08E5" w:rsidP="00AA08E5">
            <w:pPr>
              <w:rPr>
                <w:lang w:val="en-GB" w:eastAsia="en-GB"/>
              </w:rPr>
            </w:pPr>
            <w:r w:rsidRPr="005F4F2D">
              <w:rPr>
                <w:lang w:val="en-GB" w:eastAsia="en-GB"/>
              </w:rPr>
              <w:t> </w:t>
            </w:r>
          </w:p>
        </w:tc>
      </w:tr>
      <w:tr w:rsidR="00AA08E5" w:rsidRPr="00DB7C95" w14:paraId="06CC7FF0"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EF8FDD0" w14:textId="77777777" w:rsidR="00AA08E5" w:rsidRPr="00DB7C95" w:rsidRDefault="00AA08E5" w:rsidP="00AA08E5">
            <w:pPr>
              <w:rPr>
                <w:lang w:val="en-GB" w:eastAsia="en-GB"/>
              </w:rPr>
            </w:pPr>
            <w:r w:rsidRPr="00DB7C95">
              <w:rPr>
                <w:lang w:val="en-GB" w:eastAsia="en-GB"/>
              </w:rPr>
              <w:t>ELE98</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12E0EEC" w14:textId="77777777" w:rsidR="00AA08E5" w:rsidRPr="00312818" w:rsidRDefault="00AA08E5" w:rsidP="00AA08E5">
            <w:pPr>
              <w:rPr>
                <w:lang w:val="en-GB" w:eastAsia="en-GB"/>
              </w:rPr>
            </w:pPr>
            <w:r w:rsidRPr="00312818">
              <w:rPr>
                <w:lang w:val="en-GB" w:eastAsia="en-GB"/>
              </w:rPr>
              <w:t>Supply and fit additional standard external wall-mounted light</w:t>
            </w:r>
            <w:r>
              <w:rPr>
                <w:lang w:val="en-GB" w:eastAsia="en-GB"/>
              </w:rPr>
              <w:t xml:space="preserve"> fitting (style applicable to public elevations)</w:t>
            </w:r>
            <w:r w:rsidRPr="00312818">
              <w:rPr>
                <w:lang w:val="en-GB" w:eastAsia="en-GB"/>
              </w:rPr>
              <w:t xml:space="preserve"> as per drawing (new switch included, please specify required location of switch also).</w:t>
            </w:r>
          </w:p>
        </w:tc>
        <w:tc>
          <w:tcPr>
            <w:tcW w:w="992" w:type="dxa"/>
            <w:tcBorders>
              <w:top w:val="nil"/>
              <w:left w:val="nil"/>
              <w:bottom w:val="single" w:sz="4" w:space="0" w:color="auto"/>
              <w:right w:val="single" w:sz="4" w:space="0" w:color="auto"/>
            </w:tcBorders>
            <w:shd w:val="clear" w:color="auto" w:fill="auto"/>
            <w:vAlign w:val="center"/>
            <w:hideMark/>
          </w:tcPr>
          <w:p w14:paraId="2EFF3EF7" w14:textId="3A39B59F" w:rsidR="00AA08E5" w:rsidRPr="00312818" w:rsidRDefault="00AA08E5" w:rsidP="00AA08E5">
            <w:pPr>
              <w:rPr>
                <w:lang w:val="en-GB" w:eastAsia="en-GB"/>
              </w:rPr>
            </w:pPr>
            <w:r>
              <w:rPr>
                <w:lang w:val="en-GB" w:eastAsia="en-GB"/>
              </w:rPr>
              <w:t>£130</w:t>
            </w:r>
          </w:p>
        </w:tc>
        <w:tc>
          <w:tcPr>
            <w:tcW w:w="2835" w:type="dxa"/>
            <w:tcBorders>
              <w:top w:val="nil"/>
              <w:left w:val="nil"/>
              <w:bottom w:val="single" w:sz="4" w:space="0" w:color="auto"/>
              <w:right w:val="single" w:sz="4" w:space="0" w:color="auto"/>
            </w:tcBorders>
            <w:shd w:val="clear" w:color="auto" w:fill="auto"/>
            <w:vAlign w:val="center"/>
            <w:hideMark/>
          </w:tcPr>
          <w:p w14:paraId="111F4B4C"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898539C" w14:textId="77777777" w:rsidR="00AA08E5" w:rsidRPr="005F4F2D" w:rsidRDefault="00AA08E5" w:rsidP="00AA08E5">
            <w:pPr>
              <w:rPr>
                <w:lang w:val="en-GB" w:eastAsia="en-GB"/>
              </w:rPr>
            </w:pPr>
            <w:r w:rsidRPr="005F4F2D">
              <w:rPr>
                <w:lang w:val="en-GB" w:eastAsia="en-GB"/>
              </w:rPr>
              <w:t> </w:t>
            </w:r>
          </w:p>
        </w:tc>
      </w:tr>
      <w:tr w:rsidR="00AA08E5" w:rsidRPr="00DB7C95" w14:paraId="6D60FFA7"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E54BBD4" w14:textId="77777777" w:rsidR="00AA08E5" w:rsidRPr="00DB7C95" w:rsidRDefault="00AA08E5" w:rsidP="00AA08E5">
            <w:pPr>
              <w:rPr>
                <w:lang w:val="en-GB" w:eastAsia="en-GB"/>
              </w:rPr>
            </w:pPr>
            <w:r w:rsidRPr="00DB7C95">
              <w:rPr>
                <w:lang w:val="en-GB" w:eastAsia="en-GB"/>
              </w:rPr>
              <w:t>ELE99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3B6A336" w14:textId="77777777" w:rsidR="00AA08E5" w:rsidRPr="00312818" w:rsidRDefault="00AA08E5" w:rsidP="00AA08E5">
            <w:pPr>
              <w:rPr>
                <w:lang w:val="en-GB" w:eastAsia="en-GB"/>
              </w:rPr>
            </w:pPr>
            <w:r w:rsidRPr="00312818">
              <w:rPr>
                <w:lang w:val="en-GB" w:eastAsia="en-GB"/>
              </w:rPr>
              <w:t>Supply and fit additional standard external wall-mounted light</w:t>
            </w:r>
            <w:r>
              <w:rPr>
                <w:lang w:val="en-GB" w:eastAsia="en-GB"/>
              </w:rPr>
              <w:t xml:space="preserve"> fitting (style applicable to private elevations)</w:t>
            </w:r>
            <w:r w:rsidRPr="00312818">
              <w:rPr>
                <w:lang w:val="en-GB" w:eastAsia="en-GB"/>
              </w:rPr>
              <w:t xml:space="preserve"> as per drawing (new switch included, please specify required location of switch also).</w:t>
            </w:r>
          </w:p>
        </w:tc>
        <w:tc>
          <w:tcPr>
            <w:tcW w:w="992" w:type="dxa"/>
            <w:tcBorders>
              <w:top w:val="nil"/>
              <w:left w:val="nil"/>
              <w:bottom w:val="single" w:sz="4" w:space="0" w:color="auto"/>
              <w:right w:val="single" w:sz="4" w:space="0" w:color="auto"/>
            </w:tcBorders>
            <w:shd w:val="clear" w:color="auto" w:fill="auto"/>
            <w:vAlign w:val="center"/>
            <w:hideMark/>
          </w:tcPr>
          <w:p w14:paraId="50A0175F" w14:textId="3D570464" w:rsidR="00AA08E5" w:rsidRPr="00312818" w:rsidRDefault="00AA08E5" w:rsidP="00AA08E5">
            <w:pPr>
              <w:rPr>
                <w:lang w:val="en-GB" w:eastAsia="en-GB"/>
              </w:rPr>
            </w:pPr>
            <w:r w:rsidRPr="00312818">
              <w:rPr>
                <w:lang w:val="en-GB" w:eastAsia="en-GB"/>
              </w:rPr>
              <w:t>£</w:t>
            </w:r>
            <w:r>
              <w:rPr>
                <w:lang w:val="en-GB" w:eastAsia="en-GB"/>
              </w:rPr>
              <w:t>1</w:t>
            </w:r>
            <w:r w:rsidRPr="00312818">
              <w:rPr>
                <w:lang w:val="en-GB" w:eastAsia="en-GB"/>
              </w:rPr>
              <w:t>2</w:t>
            </w:r>
            <w:r>
              <w:rPr>
                <w:lang w:val="en-GB" w:eastAsia="en-GB"/>
              </w:rPr>
              <w:t>0</w:t>
            </w:r>
          </w:p>
        </w:tc>
        <w:tc>
          <w:tcPr>
            <w:tcW w:w="2835" w:type="dxa"/>
            <w:tcBorders>
              <w:top w:val="nil"/>
              <w:left w:val="nil"/>
              <w:bottom w:val="single" w:sz="4" w:space="0" w:color="auto"/>
              <w:right w:val="single" w:sz="4" w:space="0" w:color="auto"/>
            </w:tcBorders>
            <w:shd w:val="clear" w:color="auto" w:fill="auto"/>
            <w:vAlign w:val="center"/>
            <w:hideMark/>
          </w:tcPr>
          <w:p w14:paraId="28AD7FAA"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230762AB" w14:textId="77777777" w:rsidR="00AA08E5" w:rsidRPr="005F4F2D" w:rsidRDefault="00AA08E5" w:rsidP="00AA08E5">
            <w:pPr>
              <w:rPr>
                <w:lang w:val="en-GB" w:eastAsia="en-GB"/>
              </w:rPr>
            </w:pPr>
            <w:r w:rsidRPr="005F4F2D">
              <w:rPr>
                <w:lang w:val="en-GB" w:eastAsia="en-GB"/>
              </w:rPr>
              <w:t> </w:t>
            </w:r>
          </w:p>
        </w:tc>
      </w:tr>
      <w:tr w:rsidR="00AA08E5" w:rsidRPr="00DB7C95" w14:paraId="2C8D29A5" w14:textId="77777777" w:rsidTr="00E67BFE">
        <w:trPr>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C25ADE6" w14:textId="77777777" w:rsidR="00AA08E5" w:rsidRPr="00312818" w:rsidRDefault="00AA08E5" w:rsidP="00AA08E5">
            <w:pPr>
              <w:rPr>
                <w:lang w:val="en-GB" w:eastAsia="en-GB"/>
              </w:rPr>
            </w:pPr>
            <w:r w:rsidRPr="0043651E">
              <w:rPr>
                <w:lang w:val="en-GB" w:eastAsia="en-GB"/>
              </w:rPr>
              <w:t>Kitchen items</w:t>
            </w:r>
          </w:p>
        </w:tc>
      </w:tr>
      <w:tr w:rsidR="00AA08E5" w:rsidRPr="00DB7C95" w14:paraId="5729ECFC"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027D1CEE" w14:textId="14B9014B" w:rsidR="00AA08E5" w:rsidRPr="008D1EC6" w:rsidRDefault="00AA08E5" w:rsidP="00AA08E5">
            <w:pPr>
              <w:rPr>
                <w:rFonts w:eastAsia="Times New Roman"/>
                <w:color w:val="000000"/>
                <w:lang w:val="en-GB" w:eastAsia="en-GB"/>
              </w:rPr>
            </w:pPr>
            <w:r w:rsidRPr="008D1EC6">
              <w:rPr>
                <w:rFonts w:eastAsia="Times New Roman"/>
                <w:color w:val="000000"/>
                <w:lang w:val="en-GB" w:eastAsia="en-GB"/>
              </w:rPr>
              <w:t>KITAL68.</w:t>
            </w:r>
            <w:r>
              <w:rPr>
                <w:rFonts w:eastAsia="Times New Roman"/>
                <w:color w:val="000000"/>
                <w:lang w:val="en-GB" w:eastAsia="en-GB"/>
              </w:rPr>
              <w:t>6</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18735CA3" w14:textId="2481A3DE" w:rsidR="00AA08E5" w:rsidRDefault="00AA08E5" w:rsidP="00AA08E5">
            <w:pPr>
              <w:rPr>
                <w:rFonts w:eastAsia="Times New Roman"/>
                <w:color w:val="000000"/>
                <w:szCs w:val="18"/>
                <w:lang w:val="en-GB" w:eastAsia="en-GB"/>
              </w:rPr>
            </w:pPr>
            <w:r w:rsidRPr="008D1EC6">
              <w:rPr>
                <w:rFonts w:eastAsia="Times New Roman"/>
                <w:color w:val="000000"/>
                <w:szCs w:val="18"/>
                <w:lang w:val="en-GB" w:eastAsia="en-GB"/>
              </w:rPr>
              <w:t xml:space="preserve">Supply and fit </w:t>
            </w:r>
            <w:r>
              <w:rPr>
                <w:rFonts w:eastAsia="Times New Roman"/>
                <w:color w:val="000000"/>
                <w:szCs w:val="18"/>
                <w:lang w:val="en-GB" w:eastAsia="en-GB"/>
              </w:rPr>
              <w:t>2</w:t>
            </w:r>
            <w:r w:rsidRPr="008D1EC6">
              <w:rPr>
                <w:rFonts w:eastAsia="Times New Roman"/>
                <w:color w:val="000000"/>
                <w:szCs w:val="18"/>
                <w:lang w:val="en-GB" w:eastAsia="en-GB"/>
              </w:rPr>
              <w:t>0mm Silestone Quartz (please specify colour choice) worktop in Kitchen</w:t>
            </w:r>
            <w:r>
              <w:rPr>
                <w:rFonts w:eastAsia="Times New Roman"/>
                <w:color w:val="000000"/>
                <w:szCs w:val="18"/>
                <w:lang w:val="en-GB" w:eastAsia="en-GB"/>
              </w:rPr>
              <w:t xml:space="preserve"> and Utility Room (where applicable)</w:t>
            </w:r>
            <w:r w:rsidRPr="008D1EC6">
              <w:rPr>
                <w:rFonts w:eastAsia="Times New Roman"/>
                <w:color w:val="000000"/>
                <w:szCs w:val="18"/>
                <w:lang w:val="en-GB" w:eastAsia="en-GB"/>
              </w:rPr>
              <w:t xml:space="preserve">, </w:t>
            </w:r>
            <w:r w:rsidRPr="00914296">
              <w:rPr>
                <w:rFonts w:eastAsia="Times New Roman"/>
                <w:color w:val="000000"/>
                <w:szCs w:val="18"/>
                <w:lang w:val="en-GB" w:eastAsia="en-GB"/>
              </w:rPr>
              <w:t xml:space="preserve">including omission of standard Scotia sink and supply and fit of </w:t>
            </w:r>
            <w:r w:rsidRPr="00F771FC">
              <w:rPr>
                <w:rFonts w:eastAsia="Times New Roman"/>
                <w:color w:val="000000"/>
                <w:szCs w:val="18"/>
                <w:lang w:val="en-GB" w:eastAsia="en-GB"/>
              </w:rPr>
              <w:t xml:space="preserve">Blanco Essential </w:t>
            </w:r>
            <w:r w:rsidRPr="00F771FC">
              <w:rPr>
                <w:rFonts w:eastAsia="Times New Roman"/>
                <w:color w:val="000000"/>
                <w:szCs w:val="18"/>
                <w:lang w:val="en-GB" w:eastAsia="en-GB"/>
              </w:rPr>
              <w:lastRenderedPageBreak/>
              <w:t>530-U (BL453665) 1 1/2 bowl and Blanco Supra 500-U (BL452615) 1 bowl under-mounted sinks</w:t>
            </w:r>
            <w:r>
              <w:rPr>
                <w:rFonts w:eastAsia="Times New Roman"/>
                <w:color w:val="000000"/>
                <w:szCs w:val="18"/>
                <w:lang w:val="en-GB" w:eastAsia="en-GB"/>
              </w:rPr>
              <w:t xml:space="preserve"> </w:t>
            </w:r>
            <w:r w:rsidRPr="00914296">
              <w:rPr>
                <w:rFonts w:eastAsia="Times New Roman"/>
                <w:color w:val="000000"/>
                <w:szCs w:val="18"/>
                <w:lang w:val="en-GB" w:eastAsia="en-GB"/>
              </w:rPr>
              <w:t>(standard tap supplied and fitted by Scotia) with drainage to the worktop in lieu of standard.</w:t>
            </w:r>
            <w:r>
              <w:rPr>
                <w:rFonts w:eastAsia="Times New Roman"/>
                <w:color w:val="000000"/>
                <w:szCs w:val="18"/>
                <w:lang w:val="en-GB" w:eastAsia="en-GB"/>
              </w:rPr>
              <w:t xml:space="preserve"> </w:t>
            </w:r>
          </w:p>
          <w:p w14:paraId="14CB7842" w14:textId="1CB58A25" w:rsidR="00AA08E5" w:rsidRPr="008D1EC6" w:rsidRDefault="00AA08E5" w:rsidP="00AA08E5">
            <w:pPr>
              <w:rPr>
                <w:rFonts w:eastAsia="Times New Roman"/>
                <w:color w:val="000000"/>
                <w:szCs w:val="18"/>
                <w:lang w:val="en-GB" w:eastAsia="en-GB"/>
              </w:rPr>
            </w:pPr>
            <w:r w:rsidRPr="008D1EC6">
              <w:rPr>
                <w:rFonts w:eastAsia="Times New Roman"/>
                <w:color w:val="000000"/>
                <w:szCs w:val="18"/>
                <w:lang w:val="en-GB" w:eastAsia="en-GB"/>
              </w:rPr>
              <w:t>NOTE: Please be aware that quartz work surfaces are by compound made up of natural stone/minerals. This means that minor imperfections in colour and finish may be present, these variations in surface aesthetics do not represent a defect.</w:t>
            </w:r>
            <w:r w:rsidRPr="008D1EC6">
              <w:rPr>
                <w:rFonts w:eastAsia="Times New Roman"/>
                <w:color w:val="000000"/>
                <w:szCs w:val="18"/>
                <w:lang w:val="en-GB" w:eastAsia="en-GB"/>
              </w:rPr>
              <w:br/>
              <w:t>Drainer grooves may not have as highly polished a finish as the rest of the surface.</w:t>
            </w:r>
          </w:p>
        </w:tc>
        <w:tc>
          <w:tcPr>
            <w:tcW w:w="992" w:type="dxa"/>
            <w:tcBorders>
              <w:top w:val="nil"/>
              <w:left w:val="nil"/>
              <w:bottom w:val="single" w:sz="4" w:space="0" w:color="auto"/>
              <w:right w:val="single" w:sz="4" w:space="0" w:color="auto"/>
            </w:tcBorders>
            <w:shd w:val="clear" w:color="auto" w:fill="auto"/>
            <w:vAlign w:val="center"/>
          </w:tcPr>
          <w:p w14:paraId="5CD12C62" w14:textId="7B81785E" w:rsidR="00AA08E5" w:rsidRPr="008D1EC6" w:rsidRDefault="00AA08E5" w:rsidP="00AA08E5">
            <w:pPr>
              <w:rPr>
                <w:rFonts w:eastAsia="Times New Roman"/>
                <w:color w:val="000000"/>
                <w:szCs w:val="18"/>
                <w:lang w:val="en-GB" w:eastAsia="en-GB"/>
              </w:rPr>
            </w:pPr>
            <w:r w:rsidRPr="008D1EC6">
              <w:rPr>
                <w:rFonts w:eastAsia="Times New Roman"/>
                <w:color w:val="000000"/>
                <w:szCs w:val="18"/>
                <w:lang w:val="en-GB" w:eastAsia="en-GB"/>
              </w:rPr>
              <w:lastRenderedPageBreak/>
              <w:t>Priced on request</w:t>
            </w:r>
          </w:p>
        </w:tc>
        <w:tc>
          <w:tcPr>
            <w:tcW w:w="2835" w:type="dxa"/>
            <w:tcBorders>
              <w:top w:val="nil"/>
              <w:left w:val="nil"/>
              <w:bottom w:val="single" w:sz="4" w:space="0" w:color="auto"/>
              <w:right w:val="single" w:sz="4" w:space="0" w:color="auto"/>
            </w:tcBorders>
            <w:shd w:val="clear" w:color="auto" w:fill="auto"/>
            <w:vAlign w:val="center"/>
          </w:tcPr>
          <w:p w14:paraId="5FA0831E" w14:textId="30F3A091" w:rsidR="00AA08E5" w:rsidRPr="008D1EC6" w:rsidRDefault="00AA08E5" w:rsidP="00AA08E5">
            <w:pPr>
              <w:rPr>
                <w:rFonts w:eastAsia="Times New Roman"/>
                <w:color w:val="FF0000"/>
                <w:lang w:val="en-GB" w:eastAsia="en-GB"/>
              </w:rPr>
            </w:pPr>
            <w:r w:rsidRPr="008D1EC6">
              <w:rPr>
                <w:rFonts w:eastAsia="Times New Roman"/>
                <w:color w:val="FF0000"/>
                <w:lang w:val="en-GB" w:eastAsia="en-GB"/>
              </w:rPr>
              <w:t> </w:t>
            </w:r>
          </w:p>
        </w:tc>
        <w:tc>
          <w:tcPr>
            <w:tcW w:w="1134" w:type="dxa"/>
            <w:tcBorders>
              <w:top w:val="nil"/>
              <w:left w:val="nil"/>
              <w:bottom w:val="single" w:sz="4" w:space="0" w:color="auto"/>
              <w:right w:val="single" w:sz="4" w:space="0" w:color="auto"/>
            </w:tcBorders>
            <w:shd w:val="clear" w:color="auto" w:fill="auto"/>
            <w:vAlign w:val="center"/>
          </w:tcPr>
          <w:p w14:paraId="2BD2F5BC" w14:textId="0D639C3E" w:rsidR="00AA08E5" w:rsidRPr="008D1EC6" w:rsidRDefault="00AA08E5" w:rsidP="00AA08E5">
            <w:pPr>
              <w:rPr>
                <w:rFonts w:eastAsia="Times New Roman"/>
                <w:color w:val="FF0000"/>
                <w:lang w:val="en-GB" w:eastAsia="en-GB"/>
              </w:rPr>
            </w:pPr>
            <w:r w:rsidRPr="008D1EC6">
              <w:rPr>
                <w:rFonts w:eastAsia="Times New Roman"/>
                <w:color w:val="FF0000"/>
                <w:lang w:val="en-GB" w:eastAsia="en-GB"/>
              </w:rPr>
              <w:t> </w:t>
            </w:r>
          </w:p>
        </w:tc>
      </w:tr>
      <w:tr w:rsidR="00AA08E5" w:rsidRPr="00DB7C95" w14:paraId="41E1E0A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tcPr>
          <w:p w14:paraId="3E44F856" w14:textId="45BC6C5F" w:rsidR="00AA08E5" w:rsidRPr="00DB7C95" w:rsidRDefault="00AA08E5" w:rsidP="00AA08E5">
            <w:pPr>
              <w:rPr>
                <w:lang w:val="en-GB" w:eastAsia="en-GB"/>
              </w:rPr>
            </w:pPr>
            <w:r>
              <w:rPr>
                <w:lang w:val="en-GB" w:eastAsia="en-GB"/>
              </w:rPr>
              <w:t>KITAL81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tcPr>
          <w:p w14:paraId="76F7D441" w14:textId="76EA9E14" w:rsidR="00AA08E5" w:rsidRPr="00312818" w:rsidRDefault="00AA08E5" w:rsidP="00AA08E5">
            <w:pPr>
              <w:rPr>
                <w:lang w:val="en-GB" w:eastAsia="en-GB"/>
              </w:rPr>
            </w:pPr>
            <w:r w:rsidRPr="00665C04">
              <w:rPr>
                <w:lang w:val="en-GB" w:eastAsia="en-GB"/>
              </w:rPr>
              <w:t>Retain base unit in XXXX, as per drawing, supply and fit plumbing and electrics for future removal and fitting of (please specify type of free-standing appliance) by client's own contractor after settlement.</w:t>
            </w:r>
          </w:p>
        </w:tc>
        <w:tc>
          <w:tcPr>
            <w:tcW w:w="992" w:type="dxa"/>
            <w:tcBorders>
              <w:top w:val="nil"/>
              <w:left w:val="nil"/>
              <w:bottom w:val="single" w:sz="4" w:space="0" w:color="auto"/>
              <w:right w:val="single" w:sz="4" w:space="0" w:color="auto"/>
            </w:tcBorders>
            <w:shd w:val="clear" w:color="auto" w:fill="auto"/>
            <w:vAlign w:val="center"/>
          </w:tcPr>
          <w:p w14:paraId="1C96B9BA" w14:textId="6BEA0A9B" w:rsidR="00AA08E5" w:rsidRPr="00312818" w:rsidRDefault="00AA08E5" w:rsidP="00AA08E5">
            <w:pPr>
              <w:rPr>
                <w:lang w:val="en-GB" w:eastAsia="en-GB"/>
              </w:rPr>
            </w:pPr>
            <w:r>
              <w:rPr>
                <w:lang w:val="en-GB" w:eastAsia="en-GB"/>
              </w:rPr>
              <w:t>£134</w:t>
            </w:r>
          </w:p>
        </w:tc>
        <w:tc>
          <w:tcPr>
            <w:tcW w:w="2835" w:type="dxa"/>
            <w:tcBorders>
              <w:top w:val="nil"/>
              <w:left w:val="nil"/>
              <w:bottom w:val="single" w:sz="4" w:space="0" w:color="auto"/>
              <w:right w:val="single" w:sz="4" w:space="0" w:color="auto"/>
            </w:tcBorders>
            <w:shd w:val="clear" w:color="auto" w:fill="auto"/>
            <w:vAlign w:val="center"/>
          </w:tcPr>
          <w:p w14:paraId="5D5FCEA3" w14:textId="77777777" w:rsidR="00AA08E5" w:rsidRPr="005F4F2D" w:rsidRDefault="00AA08E5" w:rsidP="00AA08E5">
            <w:pPr>
              <w:rPr>
                <w:lang w:val="en-GB" w:eastAsia="en-GB"/>
              </w:rPr>
            </w:pPr>
          </w:p>
        </w:tc>
        <w:tc>
          <w:tcPr>
            <w:tcW w:w="1134" w:type="dxa"/>
            <w:tcBorders>
              <w:top w:val="nil"/>
              <w:left w:val="nil"/>
              <w:bottom w:val="single" w:sz="4" w:space="0" w:color="auto"/>
              <w:right w:val="single" w:sz="4" w:space="0" w:color="auto"/>
            </w:tcBorders>
            <w:shd w:val="clear" w:color="auto" w:fill="auto"/>
            <w:vAlign w:val="center"/>
          </w:tcPr>
          <w:p w14:paraId="3F873AA7" w14:textId="77777777" w:rsidR="00AA08E5" w:rsidRPr="005F4F2D" w:rsidRDefault="00AA08E5" w:rsidP="00AA08E5">
            <w:pPr>
              <w:rPr>
                <w:lang w:val="en-GB" w:eastAsia="en-GB"/>
              </w:rPr>
            </w:pPr>
          </w:p>
        </w:tc>
      </w:tr>
      <w:tr w:rsidR="00AA08E5" w:rsidRPr="00DB7C95" w14:paraId="5B80CA7C"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6B3C58E" w14:textId="77777777" w:rsidR="00AA08E5" w:rsidRPr="00DB7C95" w:rsidRDefault="00AA08E5" w:rsidP="00AA08E5">
            <w:pPr>
              <w:rPr>
                <w:lang w:val="en-GB" w:eastAsia="en-GB"/>
              </w:rPr>
            </w:pPr>
            <w:r w:rsidRPr="00DB7C95">
              <w:rPr>
                <w:lang w:val="en-GB" w:eastAsia="en-GB"/>
              </w:rPr>
              <w:t>KITAL83.1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9AE8ACB" w14:textId="77777777" w:rsidR="00AA08E5" w:rsidRPr="00312818" w:rsidRDefault="00AA08E5" w:rsidP="00AA08E5">
            <w:pPr>
              <w:rPr>
                <w:lang w:val="en-GB" w:eastAsia="en-GB"/>
              </w:rPr>
            </w:pPr>
            <w:r w:rsidRPr="00312818">
              <w:rPr>
                <w:lang w:val="en-GB" w:eastAsia="en-GB"/>
              </w:rPr>
              <w:t xml:space="preserve">Supply &amp; fit additional 600mm wall unit in utility room. NOTE </w:t>
            </w:r>
            <w:r>
              <w:rPr>
                <w:lang w:val="en-GB" w:eastAsia="en-GB"/>
              </w:rPr>
              <w:t>price for this item is based on standard range furniture only</w:t>
            </w:r>
            <w:r w:rsidRPr="00312818">
              <w:rPr>
                <w:lang w:val="en-GB" w:eastAsia="en-GB"/>
              </w:rPr>
              <w:t>.</w:t>
            </w:r>
          </w:p>
        </w:tc>
        <w:tc>
          <w:tcPr>
            <w:tcW w:w="992" w:type="dxa"/>
            <w:tcBorders>
              <w:top w:val="nil"/>
              <w:left w:val="nil"/>
              <w:bottom w:val="single" w:sz="4" w:space="0" w:color="auto"/>
              <w:right w:val="single" w:sz="4" w:space="0" w:color="auto"/>
            </w:tcBorders>
            <w:shd w:val="clear" w:color="auto" w:fill="auto"/>
            <w:vAlign w:val="center"/>
            <w:hideMark/>
          </w:tcPr>
          <w:p w14:paraId="080F35B0" w14:textId="77777777" w:rsidR="00AA08E5" w:rsidRPr="00312818" w:rsidRDefault="00AA08E5" w:rsidP="00AA08E5">
            <w:pPr>
              <w:rPr>
                <w:lang w:val="en-GB" w:eastAsia="en-GB"/>
              </w:rPr>
            </w:pPr>
            <w:r w:rsidRPr="00312818">
              <w:rPr>
                <w:lang w:val="en-GB" w:eastAsia="en-GB"/>
              </w:rPr>
              <w:t>£</w:t>
            </w:r>
            <w:r>
              <w:rPr>
                <w:lang w:val="en-GB" w:eastAsia="en-GB"/>
              </w:rPr>
              <w:t>1</w:t>
            </w:r>
            <w:r w:rsidRPr="00312818">
              <w:rPr>
                <w:lang w:val="en-GB" w:eastAsia="en-GB"/>
              </w:rPr>
              <w:t xml:space="preserve">34 </w:t>
            </w:r>
          </w:p>
        </w:tc>
        <w:tc>
          <w:tcPr>
            <w:tcW w:w="2835" w:type="dxa"/>
            <w:tcBorders>
              <w:top w:val="nil"/>
              <w:left w:val="nil"/>
              <w:bottom w:val="single" w:sz="4" w:space="0" w:color="auto"/>
              <w:right w:val="single" w:sz="4" w:space="0" w:color="auto"/>
            </w:tcBorders>
            <w:shd w:val="clear" w:color="auto" w:fill="auto"/>
            <w:vAlign w:val="center"/>
            <w:hideMark/>
          </w:tcPr>
          <w:p w14:paraId="4A8B4D4B"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5D212477" w14:textId="77777777" w:rsidR="00AA08E5" w:rsidRPr="005F4F2D" w:rsidRDefault="00AA08E5" w:rsidP="00AA08E5">
            <w:pPr>
              <w:rPr>
                <w:lang w:val="en-GB" w:eastAsia="en-GB"/>
              </w:rPr>
            </w:pPr>
            <w:r w:rsidRPr="005F4F2D">
              <w:rPr>
                <w:lang w:val="en-GB" w:eastAsia="en-GB"/>
              </w:rPr>
              <w:t> </w:t>
            </w:r>
          </w:p>
        </w:tc>
      </w:tr>
      <w:tr w:rsidR="00AA08E5" w:rsidRPr="00DB7C95" w14:paraId="0345044C"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6E4EE68" w14:textId="77777777" w:rsidR="00AA08E5" w:rsidRPr="00DB7C95" w:rsidRDefault="00AA08E5" w:rsidP="00AA08E5">
            <w:pPr>
              <w:rPr>
                <w:lang w:val="en-GB" w:eastAsia="en-GB"/>
              </w:rPr>
            </w:pPr>
            <w:r w:rsidRPr="00DB7C95">
              <w:rPr>
                <w:lang w:val="en-GB" w:eastAsia="en-GB"/>
              </w:rPr>
              <w:t>KITAL84</w:t>
            </w:r>
            <w:r>
              <w:rPr>
                <w:lang w:val="en-GB" w:eastAsia="en-GB"/>
              </w:rPr>
              <w:t>.2</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79AF32F" w14:textId="77777777" w:rsidR="00AA08E5" w:rsidRPr="00312818" w:rsidRDefault="00AA08E5" w:rsidP="00AA08E5">
            <w:pPr>
              <w:rPr>
                <w:lang w:val="en-GB" w:eastAsia="en-GB"/>
              </w:rPr>
            </w:pPr>
            <w:r w:rsidRPr="00D85743">
              <w:rPr>
                <w:lang w:val="en-GB" w:eastAsia="en-GB"/>
              </w:rPr>
              <w:t xml:space="preserve">Supply and fit upgraded Kitchen and Utility door fronts (outside carcases, including plinths and fillers, will be in corresponding finish as detailed on Bespoke </w:t>
            </w:r>
            <w:r w:rsidRPr="00D85743">
              <w:rPr>
                <w:lang w:val="en-GB" w:eastAsia="en-GB"/>
              </w:rPr>
              <w:lastRenderedPageBreak/>
              <w:t>Options document) in lieu of standard. Please specify colour choice:</w:t>
            </w:r>
          </w:p>
        </w:tc>
        <w:tc>
          <w:tcPr>
            <w:tcW w:w="992" w:type="dxa"/>
            <w:tcBorders>
              <w:top w:val="nil"/>
              <w:left w:val="nil"/>
              <w:bottom w:val="single" w:sz="4" w:space="0" w:color="auto"/>
              <w:right w:val="single" w:sz="4" w:space="0" w:color="auto"/>
            </w:tcBorders>
            <w:shd w:val="clear" w:color="auto" w:fill="auto"/>
            <w:vAlign w:val="center"/>
            <w:hideMark/>
          </w:tcPr>
          <w:p w14:paraId="1E701F07" w14:textId="77777777" w:rsidR="00AA08E5" w:rsidRPr="00312818" w:rsidRDefault="00AA08E5" w:rsidP="00AA08E5">
            <w:pPr>
              <w:rPr>
                <w:lang w:val="en-GB" w:eastAsia="en-GB"/>
              </w:rPr>
            </w:pPr>
            <w:r>
              <w:rPr>
                <w:lang w:val="en-GB" w:eastAsia="en-GB"/>
              </w:rPr>
              <w:lastRenderedPageBreak/>
              <w:t>Priced on request</w:t>
            </w:r>
          </w:p>
        </w:tc>
        <w:tc>
          <w:tcPr>
            <w:tcW w:w="2835" w:type="dxa"/>
            <w:tcBorders>
              <w:top w:val="nil"/>
              <w:left w:val="nil"/>
              <w:bottom w:val="single" w:sz="4" w:space="0" w:color="auto"/>
              <w:right w:val="single" w:sz="4" w:space="0" w:color="auto"/>
            </w:tcBorders>
            <w:shd w:val="clear" w:color="auto" w:fill="auto"/>
            <w:vAlign w:val="center"/>
            <w:hideMark/>
          </w:tcPr>
          <w:p w14:paraId="4E6317EC"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4A99A468" w14:textId="77777777" w:rsidR="00AA08E5" w:rsidRPr="005F4F2D" w:rsidRDefault="00AA08E5" w:rsidP="00AA08E5">
            <w:pPr>
              <w:rPr>
                <w:lang w:val="en-GB" w:eastAsia="en-GB"/>
              </w:rPr>
            </w:pPr>
            <w:r w:rsidRPr="005F4F2D">
              <w:rPr>
                <w:lang w:val="en-GB" w:eastAsia="en-GB"/>
              </w:rPr>
              <w:t> </w:t>
            </w:r>
          </w:p>
        </w:tc>
      </w:tr>
      <w:tr w:rsidR="00AA08E5" w:rsidRPr="00DB7C95" w14:paraId="1DF25473"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9C29B46" w14:textId="77777777" w:rsidR="00AA08E5" w:rsidRPr="00DB7C95" w:rsidRDefault="00AA08E5" w:rsidP="00AA08E5">
            <w:pPr>
              <w:rPr>
                <w:lang w:val="en-GB" w:eastAsia="en-GB"/>
              </w:rPr>
            </w:pPr>
            <w:r w:rsidRPr="00DB7C95">
              <w:rPr>
                <w:lang w:val="en-GB" w:eastAsia="en-GB"/>
              </w:rPr>
              <w:t>KITAP69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9CB80BC" w14:textId="3759DDB6" w:rsidR="00AA08E5" w:rsidRPr="00312818" w:rsidRDefault="00AA08E5" w:rsidP="00AA08E5">
            <w:pPr>
              <w:rPr>
                <w:lang w:val="en-GB" w:eastAsia="en-GB"/>
              </w:rPr>
            </w:pPr>
            <w:r>
              <w:rPr>
                <w:lang w:val="en-GB" w:eastAsia="en-GB"/>
              </w:rPr>
              <w:t xml:space="preserve">Supply and fit Smeg DI211DS </w:t>
            </w:r>
            <w:r w:rsidRPr="00312818">
              <w:rPr>
                <w:lang w:val="en-GB" w:eastAsia="en-GB"/>
              </w:rPr>
              <w:t>integrated 600mm</w:t>
            </w:r>
            <w:r>
              <w:rPr>
                <w:lang w:val="en-GB" w:eastAsia="en-GB"/>
              </w:rPr>
              <w:t xml:space="preserve"> dishwasher</w:t>
            </w:r>
            <w:r w:rsidRPr="00312818">
              <w:rPr>
                <w:lang w:val="en-GB" w:eastAsia="en-GB"/>
              </w:rPr>
              <w:t xml:space="preserve"> in lieu of base unit/XXXX in XXXX</w:t>
            </w:r>
          </w:p>
        </w:tc>
        <w:tc>
          <w:tcPr>
            <w:tcW w:w="992" w:type="dxa"/>
            <w:tcBorders>
              <w:top w:val="nil"/>
              <w:left w:val="nil"/>
              <w:bottom w:val="single" w:sz="4" w:space="0" w:color="auto"/>
              <w:right w:val="single" w:sz="4" w:space="0" w:color="auto"/>
            </w:tcBorders>
            <w:shd w:val="clear" w:color="auto" w:fill="auto"/>
            <w:vAlign w:val="center"/>
            <w:hideMark/>
          </w:tcPr>
          <w:p w14:paraId="5F166E86" w14:textId="77777777" w:rsidR="00AA08E5" w:rsidRPr="00312818" w:rsidRDefault="00AA08E5" w:rsidP="00AA08E5">
            <w:pPr>
              <w:rPr>
                <w:lang w:val="en-GB" w:eastAsia="en-GB"/>
              </w:rPr>
            </w:pPr>
            <w:r w:rsidRPr="00312818">
              <w:rPr>
                <w:lang w:val="en-GB" w:eastAsia="en-GB"/>
              </w:rPr>
              <w:t xml:space="preserve">£700 </w:t>
            </w:r>
          </w:p>
        </w:tc>
        <w:tc>
          <w:tcPr>
            <w:tcW w:w="2835" w:type="dxa"/>
            <w:tcBorders>
              <w:top w:val="nil"/>
              <w:left w:val="nil"/>
              <w:bottom w:val="single" w:sz="4" w:space="0" w:color="auto"/>
              <w:right w:val="single" w:sz="4" w:space="0" w:color="auto"/>
            </w:tcBorders>
            <w:shd w:val="clear" w:color="auto" w:fill="auto"/>
            <w:vAlign w:val="center"/>
            <w:hideMark/>
          </w:tcPr>
          <w:p w14:paraId="7A9AEB23"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243B9C92" w14:textId="77777777" w:rsidR="00AA08E5" w:rsidRPr="005F4F2D" w:rsidRDefault="00AA08E5" w:rsidP="00AA08E5">
            <w:pPr>
              <w:rPr>
                <w:lang w:val="en-GB" w:eastAsia="en-GB"/>
              </w:rPr>
            </w:pPr>
            <w:r w:rsidRPr="005F4F2D">
              <w:rPr>
                <w:lang w:val="en-GB" w:eastAsia="en-GB"/>
              </w:rPr>
              <w:t> </w:t>
            </w:r>
          </w:p>
        </w:tc>
      </w:tr>
      <w:tr w:rsidR="00AA08E5" w:rsidRPr="00DB7C95" w14:paraId="769FD82F"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49E7739" w14:textId="77777777" w:rsidR="00AA08E5" w:rsidRPr="00DB7C95" w:rsidRDefault="00AA08E5" w:rsidP="00AA08E5">
            <w:pPr>
              <w:rPr>
                <w:lang w:val="en-GB" w:eastAsia="en-GB"/>
              </w:rPr>
            </w:pPr>
            <w:r w:rsidRPr="00DB7C95">
              <w:rPr>
                <w:lang w:val="en-GB" w:eastAsia="en-GB"/>
              </w:rPr>
              <w:t>KITAP75</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E50AF6D" w14:textId="52BFCED7" w:rsidR="00AA08E5" w:rsidRPr="00312818" w:rsidRDefault="00AA08E5" w:rsidP="00AA08E5">
            <w:pPr>
              <w:rPr>
                <w:lang w:val="en-GB" w:eastAsia="en-GB"/>
              </w:rPr>
            </w:pPr>
            <w:r w:rsidRPr="00312818">
              <w:rPr>
                <w:lang w:val="en-GB" w:eastAsia="en-GB"/>
              </w:rPr>
              <w:t>Supply and fit</w:t>
            </w:r>
            <w:r>
              <w:rPr>
                <w:lang w:val="en-GB" w:eastAsia="en-GB"/>
              </w:rPr>
              <w:t xml:space="preserve"> Smeg DUSF400S </w:t>
            </w:r>
            <w:r w:rsidRPr="00312818">
              <w:rPr>
                <w:lang w:val="en-GB" w:eastAsia="en-GB"/>
              </w:rPr>
              <w:t>double built-under stainless steel electric oven in lieu of standard single, including appropriate revised housing to suit</w:t>
            </w:r>
            <w:r>
              <w:rPr>
                <w:lang w:val="en-GB" w:eastAsia="en-GB"/>
              </w:rPr>
              <w:t>.</w:t>
            </w:r>
          </w:p>
        </w:tc>
        <w:tc>
          <w:tcPr>
            <w:tcW w:w="992" w:type="dxa"/>
            <w:tcBorders>
              <w:top w:val="nil"/>
              <w:left w:val="nil"/>
              <w:bottom w:val="single" w:sz="4" w:space="0" w:color="auto"/>
              <w:right w:val="single" w:sz="4" w:space="0" w:color="auto"/>
            </w:tcBorders>
            <w:shd w:val="clear" w:color="auto" w:fill="auto"/>
            <w:vAlign w:val="center"/>
            <w:hideMark/>
          </w:tcPr>
          <w:p w14:paraId="7866F430" w14:textId="71E77551" w:rsidR="00AA08E5" w:rsidRPr="00312818" w:rsidRDefault="00AA08E5" w:rsidP="00AA08E5">
            <w:pPr>
              <w:rPr>
                <w:lang w:val="en-GB" w:eastAsia="en-GB"/>
              </w:rPr>
            </w:pPr>
            <w:r w:rsidRPr="00312818">
              <w:rPr>
                <w:lang w:val="en-GB" w:eastAsia="en-GB"/>
              </w:rPr>
              <w:t>£</w:t>
            </w:r>
            <w:r>
              <w:rPr>
                <w:lang w:val="en-GB" w:eastAsia="en-GB"/>
              </w:rPr>
              <w:t>1078</w:t>
            </w:r>
          </w:p>
        </w:tc>
        <w:tc>
          <w:tcPr>
            <w:tcW w:w="2835" w:type="dxa"/>
            <w:tcBorders>
              <w:top w:val="nil"/>
              <w:left w:val="nil"/>
              <w:bottom w:val="single" w:sz="4" w:space="0" w:color="auto"/>
              <w:right w:val="single" w:sz="4" w:space="0" w:color="auto"/>
            </w:tcBorders>
            <w:shd w:val="clear" w:color="auto" w:fill="auto"/>
            <w:vAlign w:val="center"/>
            <w:hideMark/>
          </w:tcPr>
          <w:p w14:paraId="20B2BE90"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04456E29" w14:textId="77777777" w:rsidR="00AA08E5" w:rsidRPr="005F4F2D" w:rsidRDefault="00AA08E5" w:rsidP="00AA08E5">
            <w:pPr>
              <w:rPr>
                <w:lang w:val="en-GB" w:eastAsia="en-GB"/>
              </w:rPr>
            </w:pPr>
            <w:r w:rsidRPr="005F4F2D">
              <w:rPr>
                <w:lang w:val="en-GB" w:eastAsia="en-GB"/>
              </w:rPr>
              <w:t> </w:t>
            </w:r>
          </w:p>
        </w:tc>
      </w:tr>
      <w:tr w:rsidR="00AA08E5" w:rsidRPr="00DB7C95" w14:paraId="51B2ACEE"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120DDB4" w14:textId="77777777" w:rsidR="00AA08E5" w:rsidRPr="00DB7C95" w:rsidRDefault="00AA08E5" w:rsidP="00AA08E5">
            <w:pPr>
              <w:rPr>
                <w:lang w:val="en-GB" w:eastAsia="en-GB"/>
              </w:rPr>
            </w:pPr>
            <w:r w:rsidRPr="00DB7C95">
              <w:rPr>
                <w:lang w:val="en-GB" w:eastAsia="en-GB"/>
              </w:rPr>
              <w:t>KITAP77</w:t>
            </w:r>
            <w:r>
              <w:rPr>
                <w:lang w:val="en-GB" w:eastAsia="en-GB"/>
              </w:rPr>
              <w:t>.1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4E6012E" w14:textId="7396B764" w:rsidR="00AA08E5" w:rsidRPr="00312818" w:rsidRDefault="00AA08E5" w:rsidP="00AA08E5">
            <w:pPr>
              <w:rPr>
                <w:lang w:val="en-GB" w:eastAsia="en-GB"/>
              </w:rPr>
            </w:pPr>
            <w:r w:rsidRPr="00A725C2">
              <w:rPr>
                <w:lang w:val="en-GB" w:eastAsia="en-GB"/>
              </w:rPr>
              <w:t>Supply and fit Smeg SF440</w:t>
            </w:r>
            <w:r>
              <w:rPr>
                <w:lang w:val="en-GB" w:eastAsia="en-GB"/>
              </w:rPr>
              <w:t>1</w:t>
            </w:r>
            <w:r w:rsidRPr="00A725C2">
              <w:rPr>
                <w:lang w:val="en-GB" w:eastAsia="en-GB"/>
              </w:rPr>
              <w:t>MCX Combi</w:t>
            </w:r>
            <w:r>
              <w:rPr>
                <w:lang w:val="en-GB" w:eastAsia="en-GB"/>
              </w:rPr>
              <w:t>nation Oven/</w:t>
            </w:r>
            <w:r w:rsidRPr="00A725C2">
              <w:rPr>
                <w:lang w:val="en-GB" w:eastAsia="en-GB"/>
              </w:rPr>
              <w:t xml:space="preserve">Microwave, with grill, </w:t>
            </w:r>
            <w:r>
              <w:rPr>
                <w:lang w:val="en-GB" w:eastAsia="en-GB"/>
              </w:rPr>
              <w:t xml:space="preserve">above oven </w:t>
            </w:r>
            <w:r w:rsidRPr="00A725C2">
              <w:rPr>
                <w:lang w:val="en-GB" w:eastAsia="en-GB"/>
              </w:rPr>
              <w:t>in appropriate tall unit in kitchen.</w:t>
            </w:r>
          </w:p>
        </w:tc>
        <w:tc>
          <w:tcPr>
            <w:tcW w:w="992" w:type="dxa"/>
            <w:tcBorders>
              <w:top w:val="nil"/>
              <w:left w:val="nil"/>
              <w:bottom w:val="single" w:sz="4" w:space="0" w:color="auto"/>
              <w:right w:val="single" w:sz="4" w:space="0" w:color="auto"/>
            </w:tcBorders>
            <w:shd w:val="clear" w:color="auto" w:fill="auto"/>
            <w:vAlign w:val="center"/>
            <w:hideMark/>
          </w:tcPr>
          <w:p w14:paraId="66C823CB" w14:textId="06684552" w:rsidR="00AA08E5" w:rsidRPr="00312818" w:rsidRDefault="00AA08E5" w:rsidP="00AA08E5">
            <w:pPr>
              <w:rPr>
                <w:lang w:val="en-GB" w:eastAsia="en-GB"/>
              </w:rPr>
            </w:pPr>
            <w:r>
              <w:rPr>
                <w:lang w:val="en-GB" w:eastAsia="en-GB"/>
              </w:rPr>
              <w:t>£958</w:t>
            </w:r>
          </w:p>
        </w:tc>
        <w:tc>
          <w:tcPr>
            <w:tcW w:w="2835" w:type="dxa"/>
            <w:tcBorders>
              <w:top w:val="nil"/>
              <w:left w:val="nil"/>
              <w:bottom w:val="single" w:sz="4" w:space="0" w:color="auto"/>
              <w:right w:val="single" w:sz="4" w:space="0" w:color="auto"/>
            </w:tcBorders>
            <w:shd w:val="clear" w:color="auto" w:fill="auto"/>
            <w:vAlign w:val="center"/>
            <w:hideMark/>
          </w:tcPr>
          <w:p w14:paraId="2711FF22"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87593C4" w14:textId="77777777" w:rsidR="00AA08E5" w:rsidRPr="005F4F2D" w:rsidRDefault="00AA08E5" w:rsidP="00AA08E5">
            <w:pPr>
              <w:rPr>
                <w:lang w:val="en-GB" w:eastAsia="en-GB"/>
              </w:rPr>
            </w:pPr>
            <w:r w:rsidRPr="005F4F2D">
              <w:rPr>
                <w:lang w:val="en-GB" w:eastAsia="en-GB"/>
              </w:rPr>
              <w:t> </w:t>
            </w:r>
          </w:p>
        </w:tc>
      </w:tr>
      <w:tr w:rsidR="00AA08E5" w:rsidRPr="00DB7C95" w14:paraId="28BD853C" w14:textId="77777777" w:rsidTr="00E67BFE">
        <w:trPr>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5F17A262" w14:textId="3F7CFDFF" w:rsidR="00AA08E5" w:rsidRPr="00312818" w:rsidRDefault="00000000" w:rsidP="00AA08E5">
            <w:pPr>
              <w:rPr>
                <w:lang w:val="en-GB" w:eastAsia="en-GB"/>
              </w:rPr>
            </w:pPr>
            <w:hyperlink r:id="rId18" w:history="1">
              <w:r w:rsidR="00AA08E5" w:rsidRPr="00F66B3B">
                <w:rPr>
                  <w:rStyle w:val="Hyperlink"/>
                  <w:lang w:val="en-GB" w:eastAsia="en-GB"/>
                </w:rPr>
                <w:t>Landscaping items</w:t>
              </w:r>
            </w:hyperlink>
          </w:p>
        </w:tc>
      </w:tr>
      <w:tr w:rsidR="00AA08E5" w:rsidRPr="00DB7C95" w14:paraId="126113F2"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9AD1D66" w14:textId="77777777" w:rsidR="00AA08E5" w:rsidRPr="00DB7C95" w:rsidRDefault="00AA08E5" w:rsidP="00AA08E5">
            <w:pPr>
              <w:rPr>
                <w:lang w:val="en-GB" w:eastAsia="en-GB"/>
              </w:rPr>
            </w:pPr>
            <w:r w:rsidRPr="00DB7C95">
              <w:rPr>
                <w:lang w:val="en-GB" w:eastAsia="en-GB"/>
              </w:rPr>
              <w:t>LAN103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14D9A49" w14:textId="77777777" w:rsidR="00AA08E5" w:rsidRPr="00312818" w:rsidRDefault="00AA08E5" w:rsidP="00AA08E5">
            <w:pPr>
              <w:rPr>
                <w:lang w:val="en-GB" w:eastAsia="en-GB"/>
              </w:rPr>
            </w:pPr>
            <w:r w:rsidRPr="00312818">
              <w:rPr>
                <w:lang w:val="en-GB" w:eastAsia="en-GB"/>
              </w:rPr>
              <w:t>Supply and lay additional turf, including necessary preparatory work, to XXXX, excluding areas that are slabbed as standard, as per drawing.</w:t>
            </w:r>
          </w:p>
        </w:tc>
        <w:tc>
          <w:tcPr>
            <w:tcW w:w="992" w:type="dxa"/>
            <w:tcBorders>
              <w:top w:val="nil"/>
              <w:left w:val="nil"/>
              <w:bottom w:val="single" w:sz="4" w:space="0" w:color="auto"/>
              <w:right w:val="single" w:sz="4" w:space="0" w:color="auto"/>
            </w:tcBorders>
            <w:shd w:val="clear" w:color="auto" w:fill="auto"/>
            <w:vAlign w:val="center"/>
            <w:hideMark/>
          </w:tcPr>
          <w:p w14:paraId="2924C042" w14:textId="77777777" w:rsidR="00AA08E5" w:rsidRPr="00312818" w:rsidRDefault="00AA08E5" w:rsidP="00AA08E5">
            <w:pPr>
              <w:rPr>
                <w:lang w:val="en-GB" w:eastAsia="en-GB"/>
              </w:rPr>
            </w:pPr>
            <w:r>
              <w:rPr>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hideMark/>
          </w:tcPr>
          <w:p w14:paraId="01F0605F"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DADDF6B" w14:textId="77777777" w:rsidR="00AA08E5" w:rsidRPr="005F4F2D" w:rsidRDefault="00AA08E5" w:rsidP="00AA08E5">
            <w:pPr>
              <w:rPr>
                <w:lang w:val="en-GB" w:eastAsia="en-GB"/>
              </w:rPr>
            </w:pPr>
            <w:r w:rsidRPr="005F4F2D">
              <w:rPr>
                <w:lang w:val="en-GB" w:eastAsia="en-GB"/>
              </w:rPr>
              <w:t> </w:t>
            </w:r>
          </w:p>
        </w:tc>
      </w:tr>
      <w:tr w:rsidR="00AA08E5" w:rsidRPr="00DB7C95" w14:paraId="0974D57C" w14:textId="77777777" w:rsidTr="00E67BFE">
        <w:trPr>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3146F013" w14:textId="77777777" w:rsidR="00AA08E5" w:rsidRPr="00312818" w:rsidRDefault="00AA08E5" w:rsidP="00AA08E5">
            <w:pPr>
              <w:rPr>
                <w:lang w:val="en-GB" w:eastAsia="en-GB"/>
              </w:rPr>
            </w:pPr>
            <w:r w:rsidRPr="0043651E">
              <w:rPr>
                <w:lang w:val="en-GB" w:eastAsia="en-GB"/>
              </w:rPr>
              <w:t>Plumbing items</w:t>
            </w:r>
          </w:p>
        </w:tc>
      </w:tr>
      <w:tr w:rsidR="00AA08E5" w:rsidRPr="00DB7C95" w14:paraId="7DB0CBB3"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2E9B96" w14:textId="77777777" w:rsidR="00AA08E5" w:rsidRPr="00DB7C95" w:rsidRDefault="00AA08E5" w:rsidP="00AA08E5">
            <w:pPr>
              <w:rPr>
                <w:lang w:val="en-GB" w:eastAsia="en-GB"/>
              </w:rPr>
            </w:pPr>
            <w:r w:rsidRPr="00DB7C95">
              <w:rPr>
                <w:lang w:val="en-GB" w:eastAsia="en-GB"/>
              </w:rPr>
              <w:t>PLU87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113A368" w14:textId="77777777" w:rsidR="00AA08E5" w:rsidRPr="00A076EA" w:rsidRDefault="00AA08E5" w:rsidP="00AA08E5">
            <w:r w:rsidRPr="00A076EA">
              <w:t>Supply and fit Pisa chrome finish straight heated towel rail in lieu of standard radiator in Bathroom.</w:t>
            </w:r>
          </w:p>
          <w:p w14:paraId="5970A56C" w14:textId="1BB15A68" w:rsidR="00AA08E5" w:rsidRPr="00A076EA" w:rsidRDefault="00AA08E5" w:rsidP="00AA08E5">
            <w:r w:rsidRPr="00A076EA">
              <w:t xml:space="preserve">NOTE: Where the standard radiator is positioned beneath a tall window, </w:t>
            </w:r>
            <w:r>
              <w:t xml:space="preserve">the </w:t>
            </w:r>
            <w:r w:rsidRPr="00A076EA">
              <w:t>position may require to be moved to allow for greater height requirements of towel rail.</w:t>
            </w:r>
          </w:p>
          <w:p w14:paraId="5186F581" w14:textId="21C03C24" w:rsidR="00AA08E5" w:rsidRPr="00312818" w:rsidRDefault="00AA08E5" w:rsidP="00AA08E5">
            <w:pPr>
              <w:rPr>
                <w:rFonts w:eastAsia="Times New Roman"/>
                <w:color w:val="000000"/>
                <w:lang w:val="en-GB" w:eastAsia="en-GB"/>
              </w:rPr>
            </w:pPr>
            <w:r w:rsidRPr="00A076EA">
              <w:t xml:space="preserve">Size will vary depending on the required heat </w:t>
            </w:r>
            <w:r w:rsidRPr="00A076EA">
              <w:lastRenderedPageBreak/>
              <w:t>output for room with 500mmW x 1200mmH normally being the smallest size fitted unless available space constraints require alternate dimensions. In some cases, separate radiator may require to be retained.</w:t>
            </w:r>
          </w:p>
        </w:tc>
        <w:tc>
          <w:tcPr>
            <w:tcW w:w="992" w:type="dxa"/>
            <w:tcBorders>
              <w:top w:val="nil"/>
              <w:left w:val="nil"/>
              <w:bottom w:val="single" w:sz="4" w:space="0" w:color="auto"/>
              <w:right w:val="single" w:sz="4" w:space="0" w:color="auto"/>
            </w:tcBorders>
            <w:shd w:val="clear" w:color="auto" w:fill="auto"/>
            <w:vAlign w:val="center"/>
            <w:hideMark/>
          </w:tcPr>
          <w:p w14:paraId="41852477" w14:textId="77777777" w:rsidR="00AA08E5" w:rsidRPr="00312818" w:rsidRDefault="00AA08E5" w:rsidP="00AA08E5">
            <w:pPr>
              <w:rPr>
                <w:lang w:val="en-GB" w:eastAsia="en-GB"/>
              </w:rPr>
            </w:pPr>
            <w:r w:rsidRPr="00312818">
              <w:rPr>
                <w:lang w:val="en-GB" w:eastAsia="en-GB"/>
              </w:rPr>
              <w:lastRenderedPageBreak/>
              <w:t xml:space="preserve">£350 </w:t>
            </w:r>
          </w:p>
        </w:tc>
        <w:tc>
          <w:tcPr>
            <w:tcW w:w="2835" w:type="dxa"/>
            <w:tcBorders>
              <w:top w:val="nil"/>
              <w:left w:val="nil"/>
              <w:bottom w:val="single" w:sz="4" w:space="0" w:color="auto"/>
              <w:right w:val="single" w:sz="4" w:space="0" w:color="auto"/>
            </w:tcBorders>
            <w:shd w:val="clear" w:color="auto" w:fill="auto"/>
            <w:vAlign w:val="center"/>
            <w:hideMark/>
          </w:tcPr>
          <w:p w14:paraId="2BD4B177"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9A8D99B" w14:textId="77777777" w:rsidR="00AA08E5" w:rsidRPr="005F4F2D" w:rsidRDefault="00AA08E5" w:rsidP="00AA08E5">
            <w:pPr>
              <w:rPr>
                <w:lang w:val="en-GB" w:eastAsia="en-GB"/>
              </w:rPr>
            </w:pPr>
            <w:r w:rsidRPr="005F4F2D">
              <w:rPr>
                <w:lang w:val="en-GB" w:eastAsia="en-GB"/>
              </w:rPr>
              <w:t> </w:t>
            </w:r>
          </w:p>
        </w:tc>
      </w:tr>
      <w:tr w:rsidR="00AA08E5" w:rsidRPr="00DB7C95" w14:paraId="0ACB661C"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2837B4E" w14:textId="77777777" w:rsidR="00AA08E5" w:rsidRPr="00DB7C95" w:rsidRDefault="00AA08E5" w:rsidP="00AA08E5">
            <w:pPr>
              <w:rPr>
                <w:lang w:val="en-GB" w:eastAsia="en-GB"/>
              </w:rPr>
            </w:pPr>
            <w:r w:rsidRPr="00DB7C95">
              <w:rPr>
                <w:lang w:val="en-GB" w:eastAsia="en-GB"/>
              </w:rPr>
              <w:t>PLU87.1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91E1AC2" w14:textId="77777777" w:rsidR="00AA08E5" w:rsidRPr="00A076EA" w:rsidRDefault="00AA08E5" w:rsidP="00AA08E5">
            <w:r w:rsidRPr="00A076EA">
              <w:t xml:space="preserve">Supply and fit Pisa chrome finish straight heated towel rail in lieu </w:t>
            </w:r>
            <w:r>
              <w:t>of standard radiator in En Suite</w:t>
            </w:r>
            <w:r w:rsidRPr="00A076EA">
              <w:t>.</w:t>
            </w:r>
          </w:p>
          <w:p w14:paraId="62F53987" w14:textId="2D9EE30B" w:rsidR="00AA08E5" w:rsidRPr="00A076EA" w:rsidRDefault="00AA08E5" w:rsidP="00AA08E5">
            <w:r w:rsidRPr="00A076EA">
              <w:t xml:space="preserve">NOTE: Where the standard radiator is positioned beneath a tall window, </w:t>
            </w:r>
            <w:r>
              <w:t xml:space="preserve">the </w:t>
            </w:r>
            <w:r w:rsidRPr="00A076EA">
              <w:t>position may require to be moved to allow for greater height requirements of towel rail.</w:t>
            </w:r>
          </w:p>
          <w:p w14:paraId="74ACD196" w14:textId="19426B23" w:rsidR="00AA08E5" w:rsidRPr="00312818" w:rsidRDefault="00AA08E5" w:rsidP="00AA08E5">
            <w:pPr>
              <w:rPr>
                <w:rFonts w:eastAsia="Times New Roman"/>
                <w:color w:val="000000"/>
                <w:lang w:val="en-GB" w:eastAsia="en-GB"/>
              </w:rPr>
            </w:pPr>
            <w:r w:rsidRPr="00A076EA">
              <w:t>Size will vary depending on the required heat output for room with 500mmW x 1200mmH normally being the smallest size fitted unless available space constraints require alternate dimensions. In some cases, separate radiator may require to be retained.</w:t>
            </w:r>
          </w:p>
        </w:tc>
        <w:tc>
          <w:tcPr>
            <w:tcW w:w="992" w:type="dxa"/>
            <w:tcBorders>
              <w:top w:val="nil"/>
              <w:left w:val="nil"/>
              <w:bottom w:val="single" w:sz="4" w:space="0" w:color="auto"/>
              <w:right w:val="single" w:sz="4" w:space="0" w:color="auto"/>
            </w:tcBorders>
            <w:shd w:val="clear" w:color="auto" w:fill="auto"/>
            <w:vAlign w:val="center"/>
            <w:hideMark/>
          </w:tcPr>
          <w:p w14:paraId="24F16B71" w14:textId="77777777" w:rsidR="00AA08E5" w:rsidRPr="00312818" w:rsidRDefault="00AA08E5" w:rsidP="00AA08E5">
            <w:pPr>
              <w:rPr>
                <w:lang w:val="en-GB" w:eastAsia="en-GB"/>
              </w:rPr>
            </w:pPr>
            <w:r w:rsidRPr="00312818">
              <w:rPr>
                <w:lang w:val="en-GB" w:eastAsia="en-GB"/>
              </w:rPr>
              <w:t xml:space="preserve">£350 </w:t>
            </w:r>
          </w:p>
        </w:tc>
        <w:tc>
          <w:tcPr>
            <w:tcW w:w="2835" w:type="dxa"/>
            <w:tcBorders>
              <w:top w:val="nil"/>
              <w:left w:val="nil"/>
              <w:bottom w:val="single" w:sz="4" w:space="0" w:color="auto"/>
              <w:right w:val="single" w:sz="4" w:space="0" w:color="auto"/>
            </w:tcBorders>
            <w:shd w:val="clear" w:color="auto" w:fill="auto"/>
            <w:vAlign w:val="center"/>
            <w:hideMark/>
          </w:tcPr>
          <w:p w14:paraId="5CB3A2F1"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727EF008" w14:textId="77777777" w:rsidR="00AA08E5" w:rsidRPr="005F4F2D" w:rsidRDefault="00AA08E5" w:rsidP="00AA08E5">
            <w:pPr>
              <w:rPr>
                <w:lang w:val="en-GB" w:eastAsia="en-GB"/>
              </w:rPr>
            </w:pPr>
            <w:r w:rsidRPr="005F4F2D">
              <w:rPr>
                <w:lang w:val="en-GB" w:eastAsia="en-GB"/>
              </w:rPr>
              <w:t> </w:t>
            </w:r>
          </w:p>
        </w:tc>
      </w:tr>
      <w:tr w:rsidR="00AA08E5" w:rsidRPr="00DB7C95" w14:paraId="222657D5"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3102A7B" w14:textId="77777777" w:rsidR="00AA08E5" w:rsidRPr="00DB7C95" w:rsidRDefault="00AA08E5" w:rsidP="00AA08E5">
            <w:pPr>
              <w:rPr>
                <w:lang w:val="en-GB" w:eastAsia="en-GB"/>
              </w:rPr>
            </w:pPr>
            <w:r w:rsidRPr="00DB7C95">
              <w:rPr>
                <w:lang w:val="en-GB" w:eastAsia="en-GB"/>
              </w:rPr>
              <w:t>PLU97</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AEB008E" w14:textId="77777777" w:rsidR="00AA08E5" w:rsidRDefault="00AA08E5" w:rsidP="00AA08E5">
            <w:pPr>
              <w:rPr>
                <w:lang w:val="en-GB" w:eastAsia="en-GB"/>
              </w:rPr>
            </w:pPr>
            <w:r>
              <w:rPr>
                <w:lang w:val="en-GB" w:eastAsia="en-GB"/>
              </w:rPr>
              <w:t>Supply and fit Kemper "Frosti" frost-proof external tap, as per drawing.</w:t>
            </w:r>
          </w:p>
          <w:p w14:paraId="34811B82" w14:textId="77777777" w:rsidR="00AA08E5" w:rsidRDefault="00AA08E5" w:rsidP="00AA08E5">
            <w:pPr>
              <w:rPr>
                <w:lang w:val="en-GB" w:eastAsia="en-GB"/>
              </w:rPr>
            </w:pPr>
            <w:r>
              <w:rPr>
                <w:lang w:val="en-GB" w:eastAsia="en-GB"/>
              </w:rPr>
              <w:t xml:space="preserve">Tap outlet will be positioned approximately 900mm from ground level unless requested otherwise. </w:t>
            </w:r>
          </w:p>
          <w:p w14:paraId="58090E7C" w14:textId="77777777" w:rsidR="00AA08E5" w:rsidRDefault="00AA08E5" w:rsidP="00AA08E5">
            <w:pPr>
              <w:rPr>
                <w:lang w:val="en-GB" w:eastAsia="en-GB"/>
              </w:rPr>
            </w:pPr>
            <w:r>
              <w:rPr>
                <w:lang w:val="en-GB" w:eastAsia="en-GB"/>
              </w:rPr>
              <w:t>NOTE:</w:t>
            </w:r>
          </w:p>
          <w:p w14:paraId="5778F4AE" w14:textId="77777777" w:rsidR="00AA08E5" w:rsidRDefault="00AA08E5" w:rsidP="00AA08E5">
            <w:pPr>
              <w:rPr>
                <w:lang w:val="en-GB" w:eastAsia="en-GB"/>
              </w:rPr>
            </w:pPr>
            <w:r>
              <w:rPr>
                <w:lang w:val="en-GB" w:eastAsia="en-GB"/>
              </w:rPr>
              <w:lastRenderedPageBreak/>
              <w:t xml:space="preserve">This tap does not require isolation in cold conditions as it is self-draining, but any hoses/attachments must be disconnected </w:t>
            </w:r>
            <w:proofErr w:type="gramStart"/>
            <w:r>
              <w:rPr>
                <w:lang w:val="en-GB" w:eastAsia="en-GB"/>
              </w:rPr>
              <w:t>in order to</w:t>
            </w:r>
            <w:proofErr w:type="gramEnd"/>
            <w:r>
              <w:rPr>
                <w:lang w:val="en-GB" w:eastAsia="en-GB"/>
              </w:rPr>
              <w:t xml:space="preserve"> allow this to happen.</w:t>
            </w:r>
          </w:p>
          <w:p w14:paraId="5E3A82F4" w14:textId="606DE99F" w:rsidR="00AA08E5" w:rsidRPr="00312818" w:rsidRDefault="00AA08E5" w:rsidP="00AA08E5">
            <w:pPr>
              <w:rPr>
                <w:lang w:val="en-GB" w:eastAsia="en-GB"/>
              </w:rPr>
            </w:pPr>
            <w:r>
              <w:rPr>
                <w:lang w:val="en-GB" w:eastAsia="en-GB"/>
              </w:rPr>
              <w:t>Available locations may be limited to direct proximity to sinks etc.</w:t>
            </w:r>
          </w:p>
        </w:tc>
        <w:tc>
          <w:tcPr>
            <w:tcW w:w="992" w:type="dxa"/>
            <w:tcBorders>
              <w:top w:val="nil"/>
              <w:left w:val="nil"/>
              <w:bottom w:val="single" w:sz="4" w:space="0" w:color="auto"/>
              <w:right w:val="single" w:sz="4" w:space="0" w:color="auto"/>
            </w:tcBorders>
            <w:shd w:val="clear" w:color="auto" w:fill="auto"/>
            <w:vAlign w:val="center"/>
            <w:hideMark/>
          </w:tcPr>
          <w:p w14:paraId="05BEB56B" w14:textId="3B85C5A9" w:rsidR="00AA08E5" w:rsidRPr="00312818" w:rsidRDefault="00AA08E5" w:rsidP="00AA08E5">
            <w:pPr>
              <w:rPr>
                <w:lang w:val="en-GB" w:eastAsia="en-GB"/>
              </w:rPr>
            </w:pPr>
            <w:r w:rsidRPr="00312818">
              <w:rPr>
                <w:lang w:val="en-GB" w:eastAsia="en-GB"/>
              </w:rPr>
              <w:lastRenderedPageBreak/>
              <w:t>£</w:t>
            </w:r>
            <w:r>
              <w:rPr>
                <w:lang w:val="en-GB" w:eastAsia="en-GB"/>
              </w:rPr>
              <w:t>205</w:t>
            </w:r>
          </w:p>
        </w:tc>
        <w:tc>
          <w:tcPr>
            <w:tcW w:w="2835" w:type="dxa"/>
            <w:tcBorders>
              <w:top w:val="nil"/>
              <w:left w:val="nil"/>
              <w:bottom w:val="single" w:sz="4" w:space="0" w:color="auto"/>
              <w:right w:val="single" w:sz="4" w:space="0" w:color="auto"/>
            </w:tcBorders>
            <w:shd w:val="clear" w:color="auto" w:fill="auto"/>
            <w:vAlign w:val="center"/>
            <w:hideMark/>
          </w:tcPr>
          <w:p w14:paraId="00427722"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0E0FBBE" w14:textId="77777777" w:rsidR="00AA08E5" w:rsidRPr="005F4F2D" w:rsidRDefault="00AA08E5" w:rsidP="00AA08E5">
            <w:pPr>
              <w:rPr>
                <w:lang w:val="en-GB" w:eastAsia="en-GB"/>
              </w:rPr>
            </w:pPr>
            <w:r w:rsidRPr="005F4F2D">
              <w:rPr>
                <w:lang w:val="en-GB" w:eastAsia="en-GB"/>
              </w:rPr>
              <w:t> </w:t>
            </w:r>
          </w:p>
        </w:tc>
      </w:tr>
      <w:tr w:rsidR="00AA08E5" w:rsidRPr="00DB7C95" w14:paraId="5BEBE9FB" w14:textId="77777777" w:rsidTr="00E67BFE">
        <w:trPr>
          <w:trHeight w:val="284"/>
        </w:trPr>
        <w:tc>
          <w:tcPr>
            <w:tcW w:w="9067" w:type="dxa"/>
            <w:gridSpan w:val="5"/>
            <w:tcBorders>
              <w:top w:val="single" w:sz="4" w:space="0" w:color="auto"/>
              <w:left w:val="single" w:sz="4" w:space="0" w:color="auto"/>
              <w:bottom w:val="single" w:sz="4" w:space="0" w:color="auto"/>
              <w:right w:val="single" w:sz="4" w:space="0" w:color="000000"/>
            </w:tcBorders>
            <w:shd w:val="clear" w:color="auto" w:fill="5D497A"/>
            <w:tcMar>
              <w:top w:w="28" w:type="dxa"/>
              <w:bottom w:w="28" w:type="dxa"/>
            </w:tcMar>
            <w:vAlign w:val="center"/>
            <w:hideMark/>
          </w:tcPr>
          <w:p w14:paraId="62C5DE3E" w14:textId="77777777" w:rsidR="00AA08E5" w:rsidRPr="00312818" w:rsidRDefault="00AA08E5" w:rsidP="00AA08E5">
            <w:pPr>
              <w:rPr>
                <w:lang w:val="en-GB" w:eastAsia="en-GB"/>
              </w:rPr>
            </w:pPr>
            <w:r w:rsidRPr="0043651E">
              <w:rPr>
                <w:lang w:val="en-GB" w:eastAsia="en-GB"/>
              </w:rPr>
              <w:t>Tiling items</w:t>
            </w:r>
          </w:p>
        </w:tc>
      </w:tr>
      <w:tr w:rsidR="00AA08E5" w:rsidRPr="00DB7C95" w14:paraId="571CDD1D"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4929E13" w14:textId="77777777" w:rsidR="00AA08E5" w:rsidRPr="00DB7C95" w:rsidRDefault="00AA08E5" w:rsidP="00AA08E5">
            <w:pPr>
              <w:rPr>
                <w:lang w:val="en-GB" w:eastAsia="en-GB"/>
              </w:rPr>
            </w:pPr>
            <w:r w:rsidRPr="00DB7C95">
              <w:rPr>
                <w:lang w:val="en-GB" w:eastAsia="en-GB"/>
              </w:rPr>
              <w:t>TIL89</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7C738E2" w14:textId="77777777" w:rsidR="00AA08E5" w:rsidRPr="00312818" w:rsidRDefault="00AA08E5" w:rsidP="00AA08E5">
            <w:pPr>
              <w:rPr>
                <w:lang w:val="en-GB" w:eastAsia="en-GB"/>
              </w:rPr>
            </w:pPr>
            <w:r w:rsidRPr="00312818">
              <w:rPr>
                <w:lang w:val="en-GB" w:eastAsia="en-GB"/>
              </w:rPr>
              <w:t>Supply and fit Porcelanosa XcolourX floor tiles in Bathroom.  (Grouting will be Porcelanosa Butech Grey)</w:t>
            </w:r>
            <w:r w:rsidRPr="00312818">
              <w:rPr>
                <w:lang w:val="en-GB" w:eastAsia="en-GB"/>
              </w:rPr>
              <w:br/>
              <w:t>NOTE - To include suitable underlay for locations above ground floor only</w:t>
            </w:r>
          </w:p>
        </w:tc>
        <w:tc>
          <w:tcPr>
            <w:tcW w:w="992" w:type="dxa"/>
            <w:tcBorders>
              <w:top w:val="nil"/>
              <w:left w:val="nil"/>
              <w:bottom w:val="single" w:sz="4" w:space="0" w:color="auto"/>
              <w:right w:val="single" w:sz="4" w:space="0" w:color="auto"/>
            </w:tcBorders>
            <w:shd w:val="clear" w:color="auto" w:fill="auto"/>
            <w:vAlign w:val="center"/>
            <w:hideMark/>
          </w:tcPr>
          <w:p w14:paraId="60DE2B36" w14:textId="77777777" w:rsidR="00AA08E5" w:rsidRDefault="00AA08E5" w:rsidP="00AA08E5">
            <w:r w:rsidRPr="0042743D">
              <w:rPr>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hideMark/>
          </w:tcPr>
          <w:p w14:paraId="462CB326"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3BE18E4C" w14:textId="77777777" w:rsidR="00AA08E5" w:rsidRPr="005F4F2D" w:rsidRDefault="00AA08E5" w:rsidP="00AA08E5">
            <w:pPr>
              <w:rPr>
                <w:lang w:val="en-GB" w:eastAsia="en-GB"/>
              </w:rPr>
            </w:pPr>
            <w:r w:rsidRPr="005F4F2D">
              <w:rPr>
                <w:lang w:val="en-GB" w:eastAsia="en-GB"/>
              </w:rPr>
              <w:t> </w:t>
            </w:r>
          </w:p>
        </w:tc>
      </w:tr>
      <w:tr w:rsidR="00AA08E5" w:rsidRPr="00DB7C95" w14:paraId="1DA4F267"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95B83C5" w14:textId="77777777" w:rsidR="00AA08E5" w:rsidRPr="00DB7C95" w:rsidRDefault="00AA08E5" w:rsidP="00AA08E5">
            <w:pPr>
              <w:rPr>
                <w:lang w:val="en-GB" w:eastAsia="en-GB"/>
              </w:rPr>
            </w:pPr>
            <w:r w:rsidRPr="00DB7C95">
              <w:rPr>
                <w:lang w:val="en-GB" w:eastAsia="en-GB"/>
              </w:rPr>
              <w:t>TIL89.1</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6DAD511" w14:textId="77777777" w:rsidR="00AA08E5" w:rsidRPr="00312818" w:rsidRDefault="00AA08E5" w:rsidP="00AA08E5">
            <w:pPr>
              <w:rPr>
                <w:lang w:val="en-GB" w:eastAsia="en-GB"/>
              </w:rPr>
            </w:pPr>
            <w:r w:rsidRPr="00312818">
              <w:rPr>
                <w:lang w:val="en-GB" w:eastAsia="en-GB"/>
              </w:rPr>
              <w:t>Supply and fit Porcelanosa XcolourX floor tiles in En Suite.  (Grouting will be Porcelanosa Butech Grey)</w:t>
            </w:r>
            <w:r w:rsidRPr="00312818">
              <w:rPr>
                <w:lang w:val="en-GB" w:eastAsia="en-GB"/>
              </w:rPr>
              <w:br/>
              <w:t>NOTE - To include suitable underlay for locations above ground floor only</w:t>
            </w:r>
          </w:p>
        </w:tc>
        <w:tc>
          <w:tcPr>
            <w:tcW w:w="992" w:type="dxa"/>
            <w:tcBorders>
              <w:top w:val="nil"/>
              <w:left w:val="nil"/>
              <w:bottom w:val="single" w:sz="4" w:space="0" w:color="auto"/>
              <w:right w:val="single" w:sz="4" w:space="0" w:color="auto"/>
            </w:tcBorders>
            <w:shd w:val="clear" w:color="auto" w:fill="auto"/>
            <w:vAlign w:val="center"/>
            <w:hideMark/>
          </w:tcPr>
          <w:p w14:paraId="642C9F00" w14:textId="77777777" w:rsidR="00AA08E5" w:rsidRDefault="00AA08E5" w:rsidP="00AA08E5">
            <w:r w:rsidRPr="004F4ABE">
              <w:rPr>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hideMark/>
          </w:tcPr>
          <w:p w14:paraId="1EDCBB30"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505E167" w14:textId="77777777" w:rsidR="00AA08E5" w:rsidRPr="005F4F2D" w:rsidRDefault="00AA08E5" w:rsidP="00AA08E5">
            <w:pPr>
              <w:rPr>
                <w:lang w:val="en-GB" w:eastAsia="en-GB"/>
              </w:rPr>
            </w:pPr>
            <w:r w:rsidRPr="005F4F2D">
              <w:rPr>
                <w:lang w:val="en-GB" w:eastAsia="en-GB"/>
              </w:rPr>
              <w:t> </w:t>
            </w:r>
          </w:p>
        </w:tc>
      </w:tr>
      <w:tr w:rsidR="00AA08E5" w:rsidRPr="00DB7C95" w14:paraId="15D55BD6"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F425EB" w14:textId="77777777" w:rsidR="00AA08E5" w:rsidRPr="00DB7C95" w:rsidRDefault="00AA08E5" w:rsidP="00AA08E5">
            <w:pPr>
              <w:rPr>
                <w:lang w:val="en-GB" w:eastAsia="en-GB"/>
              </w:rPr>
            </w:pPr>
            <w:r w:rsidRPr="00DB7C95">
              <w:rPr>
                <w:lang w:val="en-GB" w:eastAsia="en-GB"/>
              </w:rPr>
              <w:t>TIL89.3</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05F93AB" w14:textId="77777777" w:rsidR="00AA08E5" w:rsidRPr="00312818" w:rsidRDefault="00AA08E5" w:rsidP="00AA08E5">
            <w:pPr>
              <w:rPr>
                <w:lang w:val="en-GB" w:eastAsia="en-GB"/>
              </w:rPr>
            </w:pPr>
            <w:r w:rsidRPr="00312818">
              <w:rPr>
                <w:lang w:val="en-GB" w:eastAsia="en-GB"/>
              </w:rPr>
              <w:t>Supply and fit Porcelanosa XcolourX floor tiles in GF Toilet.  (Grouting will be Porcelanosa Butech Grey)</w:t>
            </w:r>
          </w:p>
        </w:tc>
        <w:tc>
          <w:tcPr>
            <w:tcW w:w="992" w:type="dxa"/>
            <w:tcBorders>
              <w:top w:val="nil"/>
              <w:left w:val="nil"/>
              <w:bottom w:val="single" w:sz="4" w:space="0" w:color="auto"/>
              <w:right w:val="single" w:sz="4" w:space="0" w:color="auto"/>
            </w:tcBorders>
            <w:shd w:val="clear" w:color="auto" w:fill="auto"/>
            <w:vAlign w:val="center"/>
            <w:hideMark/>
          </w:tcPr>
          <w:p w14:paraId="2DB0E528" w14:textId="77777777" w:rsidR="00AA08E5" w:rsidRDefault="00AA08E5" w:rsidP="00AA08E5">
            <w:r w:rsidRPr="004F4ABE">
              <w:rPr>
                <w:lang w:val="en-GB" w:eastAsia="en-GB"/>
              </w:rPr>
              <w:t>Priced on request</w:t>
            </w:r>
          </w:p>
        </w:tc>
        <w:tc>
          <w:tcPr>
            <w:tcW w:w="2835" w:type="dxa"/>
            <w:tcBorders>
              <w:top w:val="nil"/>
              <w:left w:val="nil"/>
              <w:bottom w:val="single" w:sz="4" w:space="0" w:color="auto"/>
              <w:right w:val="single" w:sz="4" w:space="0" w:color="auto"/>
            </w:tcBorders>
            <w:shd w:val="clear" w:color="auto" w:fill="auto"/>
            <w:vAlign w:val="center"/>
            <w:hideMark/>
          </w:tcPr>
          <w:p w14:paraId="765407CB"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10BBF5E7" w14:textId="77777777" w:rsidR="00AA08E5" w:rsidRPr="005F4F2D" w:rsidRDefault="00AA08E5" w:rsidP="00AA08E5">
            <w:pPr>
              <w:rPr>
                <w:lang w:val="en-GB" w:eastAsia="en-GB"/>
              </w:rPr>
            </w:pPr>
            <w:r w:rsidRPr="005F4F2D">
              <w:rPr>
                <w:lang w:val="en-GB" w:eastAsia="en-GB"/>
              </w:rPr>
              <w:t> </w:t>
            </w:r>
          </w:p>
        </w:tc>
      </w:tr>
      <w:tr w:rsidR="00AA08E5" w:rsidRPr="00DB7C95" w14:paraId="7F49B792" w14:textId="77777777" w:rsidTr="00EC6BB9">
        <w:trPr>
          <w:trHeight w:val="28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530EE12" w14:textId="77777777" w:rsidR="00AA08E5" w:rsidRPr="00DB7C95" w:rsidRDefault="00AA08E5" w:rsidP="00AA08E5">
            <w:pPr>
              <w:rPr>
                <w:lang w:val="en-GB" w:eastAsia="en-GB"/>
              </w:rPr>
            </w:pPr>
            <w:r w:rsidRPr="00DB7C95">
              <w:rPr>
                <w:lang w:val="en-GB" w:eastAsia="en-GB"/>
              </w:rPr>
              <w:t>TIL89.4</w:t>
            </w:r>
          </w:p>
        </w:tc>
        <w:tc>
          <w:tcPr>
            <w:tcW w:w="2693"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129ED66" w14:textId="77777777" w:rsidR="00AA08E5" w:rsidRPr="00312818" w:rsidRDefault="00AA08E5" w:rsidP="00AA08E5">
            <w:pPr>
              <w:rPr>
                <w:lang w:val="en-GB" w:eastAsia="en-GB"/>
              </w:rPr>
            </w:pPr>
            <w:r w:rsidRPr="00312818">
              <w:rPr>
                <w:lang w:val="en-GB" w:eastAsia="en-GB"/>
              </w:rPr>
              <w:t>Supply and fit upgraded Porcelanosa wall tiles in Bathroom. Please specify colour choice.</w:t>
            </w:r>
          </w:p>
        </w:tc>
        <w:tc>
          <w:tcPr>
            <w:tcW w:w="992" w:type="dxa"/>
            <w:tcBorders>
              <w:top w:val="nil"/>
              <w:left w:val="nil"/>
              <w:bottom w:val="single" w:sz="4" w:space="0" w:color="auto"/>
              <w:right w:val="single" w:sz="4" w:space="0" w:color="auto"/>
            </w:tcBorders>
            <w:shd w:val="clear" w:color="auto" w:fill="auto"/>
            <w:vAlign w:val="center"/>
            <w:hideMark/>
          </w:tcPr>
          <w:p w14:paraId="3085391F" w14:textId="3358CEFA" w:rsidR="00AA08E5" w:rsidRPr="00312818" w:rsidRDefault="00AA08E5" w:rsidP="00AA08E5">
            <w:pPr>
              <w:rPr>
                <w:lang w:val="en-GB" w:eastAsia="en-GB"/>
              </w:rPr>
            </w:pPr>
            <w:r w:rsidRPr="00312818">
              <w:rPr>
                <w:lang w:val="en-GB" w:eastAsia="en-GB"/>
              </w:rPr>
              <w:t>£1</w:t>
            </w:r>
            <w:r>
              <w:rPr>
                <w:lang w:val="en-GB" w:eastAsia="en-GB"/>
              </w:rPr>
              <w:t>95</w:t>
            </w:r>
          </w:p>
        </w:tc>
        <w:tc>
          <w:tcPr>
            <w:tcW w:w="2835" w:type="dxa"/>
            <w:tcBorders>
              <w:top w:val="nil"/>
              <w:left w:val="nil"/>
              <w:bottom w:val="single" w:sz="4" w:space="0" w:color="auto"/>
              <w:right w:val="single" w:sz="4" w:space="0" w:color="auto"/>
            </w:tcBorders>
            <w:shd w:val="clear" w:color="auto" w:fill="auto"/>
            <w:vAlign w:val="center"/>
            <w:hideMark/>
          </w:tcPr>
          <w:p w14:paraId="01ED36A7" w14:textId="77777777" w:rsidR="00AA08E5" w:rsidRPr="005F4F2D" w:rsidRDefault="00AA08E5" w:rsidP="00AA08E5">
            <w:pPr>
              <w:rPr>
                <w:lang w:val="en-GB" w:eastAsia="en-GB"/>
              </w:rPr>
            </w:pPr>
            <w:r w:rsidRPr="005F4F2D">
              <w:rPr>
                <w:lang w:val="en-GB" w:eastAsia="en-GB"/>
              </w:rPr>
              <w:t> </w:t>
            </w:r>
          </w:p>
        </w:tc>
        <w:tc>
          <w:tcPr>
            <w:tcW w:w="1134" w:type="dxa"/>
            <w:tcBorders>
              <w:top w:val="nil"/>
              <w:left w:val="nil"/>
              <w:bottom w:val="single" w:sz="4" w:space="0" w:color="auto"/>
              <w:right w:val="single" w:sz="4" w:space="0" w:color="auto"/>
            </w:tcBorders>
            <w:shd w:val="clear" w:color="auto" w:fill="auto"/>
            <w:vAlign w:val="center"/>
            <w:hideMark/>
          </w:tcPr>
          <w:p w14:paraId="045656B9" w14:textId="77777777" w:rsidR="00AA08E5" w:rsidRPr="005F4F2D" w:rsidRDefault="00AA08E5" w:rsidP="00AA08E5">
            <w:pPr>
              <w:rPr>
                <w:lang w:val="en-GB" w:eastAsia="en-GB"/>
              </w:rPr>
            </w:pPr>
            <w:r w:rsidRPr="005F4F2D">
              <w:rPr>
                <w:lang w:val="en-GB" w:eastAsia="en-GB"/>
              </w:rPr>
              <w:t> </w:t>
            </w:r>
          </w:p>
        </w:tc>
      </w:tr>
      <w:tr w:rsidR="00AA08E5" w:rsidRPr="00DB7C95" w14:paraId="5548F86C" w14:textId="77777777" w:rsidTr="00EC6BB9">
        <w:trPr>
          <w:trHeight w:val="2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4DFF" w14:textId="77777777" w:rsidR="00AA08E5" w:rsidRPr="00DB7C95" w:rsidRDefault="00AA08E5" w:rsidP="00AA08E5">
            <w:pPr>
              <w:rPr>
                <w:lang w:val="en-GB" w:eastAsia="en-GB"/>
              </w:rPr>
            </w:pPr>
            <w:r w:rsidRPr="00DB7C95">
              <w:rPr>
                <w:lang w:val="en-GB" w:eastAsia="en-GB"/>
              </w:rPr>
              <w:t>TIL89.5</w:t>
            </w:r>
          </w:p>
        </w:tc>
        <w:tc>
          <w:tcPr>
            <w:tcW w:w="2693"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080104D5" w14:textId="77777777" w:rsidR="00AA08E5" w:rsidRPr="00312818" w:rsidRDefault="00AA08E5" w:rsidP="00AA08E5">
            <w:pPr>
              <w:rPr>
                <w:lang w:val="en-GB" w:eastAsia="en-GB"/>
              </w:rPr>
            </w:pPr>
            <w:r w:rsidRPr="00312818">
              <w:rPr>
                <w:lang w:val="en-GB" w:eastAsia="en-GB"/>
              </w:rPr>
              <w:t>Supply and fit upgraded Porcelanosa wall tiles in En Suite. Please specify co</w:t>
            </w:r>
            <w:r>
              <w:rPr>
                <w:lang w:val="en-GB" w:eastAsia="en-GB"/>
              </w:rPr>
              <w:t>lour choice.</w:t>
            </w:r>
            <w:r>
              <w:rPr>
                <w:lang w:val="en-GB" w:eastAsia="en-GB"/>
              </w:rPr>
              <w:br w:type="page"/>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232703" w14:textId="54A4E67C" w:rsidR="00AA08E5" w:rsidRPr="00312818" w:rsidRDefault="00AA08E5" w:rsidP="00AA08E5">
            <w:pPr>
              <w:rPr>
                <w:lang w:val="en-GB" w:eastAsia="en-GB"/>
              </w:rPr>
            </w:pPr>
            <w:r w:rsidRPr="00312818">
              <w:rPr>
                <w:lang w:val="en-GB" w:eastAsia="en-GB"/>
              </w:rPr>
              <w:t>£</w:t>
            </w:r>
            <w:r>
              <w:rPr>
                <w:lang w:val="en-GB" w:eastAsia="en-GB"/>
              </w:rPr>
              <w:t>145</w:t>
            </w:r>
            <w:r w:rsidRPr="00312818">
              <w:rPr>
                <w:lang w:val="en-GB" w:eastAsia="en-GB"/>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19C6A72" w14:textId="77777777" w:rsidR="00AA08E5" w:rsidRPr="005F4F2D" w:rsidRDefault="00AA08E5" w:rsidP="00AA08E5">
            <w:pPr>
              <w:rPr>
                <w:lang w:val="en-GB" w:eastAsia="en-GB"/>
              </w:rPr>
            </w:pPr>
            <w:r w:rsidRPr="005F4F2D">
              <w:rPr>
                <w:lang w:val="en-GB" w:eastAsia="en-GB"/>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AC4E6A" w14:textId="77777777" w:rsidR="00AA08E5" w:rsidRPr="005F4F2D" w:rsidRDefault="00AA08E5" w:rsidP="00AA08E5">
            <w:pPr>
              <w:rPr>
                <w:lang w:val="en-GB" w:eastAsia="en-GB"/>
              </w:rPr>
            </w:pPr>
            <w:r w:rsidRPr="005F4F2D">
              <w:rPr>
                <w:lang w:val="en-GB" w:eastAsia="en-GB"/>
              </w:rPr>
              <w:t> </w:t>
            </w:r>
          </w:p>
        </w:tc>
      </w:tr>
    </w:tbl>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122D61" w14:paraId="450C4021" w14:textId="77777777" w:rsidTr="00641482">
        <w:trPr>
          <w:trHeight w:val="1417"/>
        </w:trPr>
        <w:tc>
          <w:tcPr>
            <w:tcW w:w="9071" w:type="dxa"/>
          </w:tcPr>
          <w:p w14:paraId="692ED773" w14:textId="06048C7B" w:rsidR="00122D61" w:rsidRDefault="00E67BFE" w:rsidP="00122D61">
            <w:pPr>
              <w:spacing w:before="360"/>
            </w:pPr>
            <w:r>
              <w:lastRenderedPageBreak/>
              <w:br w:type="textWrapping" w:clear="all"/>
            </w:r>
            <w:r w:rsidR="00122D61">
              <w:t>Signature of c</w:t>
            </w:r>
            <w:r w:rsidR="00122D61" w:rsidRPr="003B227A">
              <w:t>lient:</w:t>
            </w:r>
          </w:p>
        </w:tc>
      </w:tr>
      <w:tr w:rsidR="00122D61" w14:paraId="1544E578" w14:textId="77777777" w:rsidTr="00641482">
        <w:trPr>
          <w:trHeight w:val="1417"/>
        </w:trPr>
        <w:tc>
          <w:tcPr>
            <w:tcW w:w="9071" w:type="dxa"/>
          </w:tcPr>
          <w:p w14:paraId="020502B1" w14:textId="77777777" w:rsidR="00122D61" w:rsidRDefault="00122D61" w:rsidP="004A11CF">
            <w:r>
              <w:t>Date</w:t>
            </w:r>
            <w:r w:rsidRPr="003B227A">
              <w:t>:</w:t>
            </w:r>
          </w:p>
        </w:tc>
      </w:tr>
      <w:tr w:rsidR="00122D61" w14:paraId="6EE1F501" w14:textId="77777777" w:rsidTr="00641482">
        <w:trPr>
          <w:trHeight w:val="1417"/>
        </w:trPr>
        <w:tc>
          <w:tcPr>
            <w:tcW w:w="9071" w:type="dxa"/>
          </w:tcPr>
          <w:p w14:paraId="0F23E3AC" w14:textId="77777777" w:rsidR="00122D61" w:rsidRDefault="00122D61" w:rsidP="004A11CF">
            <w:r>
              <w:t>Signature of sales advisor</w:t>
            </w:r>
            <w:r w:rsidRPr="003B227A">
              <w:t>:</w:t>
            </w:r>
          </w:p>
        </w:tc>
      </w:tr>
      <w:tr w:rsidR="00122D61" w14:paraId="0C84B21F" w14:textId="77777777" w:rsidTr="00641482">
        <w:trPr>
          <w:trHeight w:val="1417"/>
        </w:trPr>
        <w:tc>
          <w:tcPr>
            <w:tcW w:w="9071" w:type="dxa"/>
          </w:tcPr>
          <w:p w14:paraId="6D81180E" w14:textId="77777777" w:rsidR="00122D61" w:rsidRDefault="00122D61" w:rsidP="004A11CF">
            <w:r w:rsidRPr="00A57B91">
              <w:t>Date:</w:t>
            </w:r>
          </w:p>
        </w:tc>
      </w:tr>
    </w:tbl>
    <w:p w14:paraId="46C80B30" w14:textId="3CB0E9BF" w:rsidR="00592622" w:rsidRPr="00DD692A" w:rsidRDefault="00122D61" w:rsidP="00122D61">
      <w:pPr>
        <w:pStyle w:val="Closingdisclaimer"/>
      </w:pPr>
      <w:r w:rsidRPr="00A57B91">
        <w:t xml:space="preserve">We look forward to helping you to personalize your new home. We will be in touch shortly to confirm if </w:t>
      </w:r>
      <w:proofErr w:type="gramStart"/>
      <w:r w:rsidRPr="00A57B91">
        <w:t>all of</w:t>
      </w:r>
      <w:proofErr w:type="gramEnd"/>
      <w:r w:rsidRPr="00A57B91">
        <w:t xml:space="preserve"> your requests are possible and provide any further details and pricing. We will then, pending payment, await your instructions to start the process of tailoring your new property.</w:t>
      </w:r>
    </w:p>
    <w:sectPr w:rsidR="00592622" w:rsidRPr="00DD692A" w:rsidSect="00257899">
      <w:pgSz w:w="11907" w:h="16840" w:code="9"/>
      <w:pgMar w:top="1077" w:right="1418" w:bottom="1077" w:left="1418" w:header="72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EF9D" w14:textId="77777777" w:rsidR="00257899" w:rsidRDefault="00257899" w:rsidP="008476EA">
      <w:r>
        <w:separator/>
      </w:r>
    </w:p>
    <w:p w14:paraId="5DBF3CDD" w14:textId="77777777" w:rsidR="00257899" w:rsidRDefault="00257899" w:rsidP="008476EA"/>
    <w:p w14:paraId="0C8EDA88" w14:textId="77777777" w:rsidR="00257899" w:rsidRDefault="00257899" w:rsidP="008476EA"/>
    <w:p w14:paraId="5F624AA0" w14:textId="77777777" w:rsidR="00257899" w:rsidRDefault="00257899" w:rsidP="008476EA"/>
    <w:p w14:paraId="58D5D74E" w14:textId="77777777" w:rsidR="00257899" w:rsidRDefault="00257899" w:rsidP="008476EA"/>
    <w:p w14:paraId="1EB1BCDB" w14:textId="77777777" w:rsidR="00257899" w:rsidRDefault="00257899"/>
  </w:endnote>
  <w:endnote w:type="continuationSeparator" w:id="0">
    <w:p w14:paraId="52BF2BA8" w14:textId="77777777" w:rsidR="00257899" w:rsidRDefault="00257899" w:rsidP="008476EA">
      <w:r>
        <w:continuationSeparator/>
      </w:r>
    </w:p>
    <w:p w14:paraId="0AFA9D8F" w14:textId="77777777" w:rsidR="00257899" w:rsidRDefault="00257899" w:rsidP="008476EA"/>
    <w:p w14:paraId="4B7B1C0A" w14:textId="77777777" w:rsidR="00257899" w:rsidRDefault="00257899" w:rsidP="008476EA"/>
    <w:p w14:paraId="4CEF8219" w14:textId="77777777" w:rsidR="00257899" w:rsidRDefault="00257899" w:rsidP="008476EA"/>
    <w:p w14:paraId="1B5EEA73" w14:textId="77777777" w:rsidR="00257899" w:rsidRDefault="00257899" w:rsidP="008476EA"/>
    <w:p w14:paraId="235510CD" w14:textId="77777777" w:rsidR="00257899" w:rsidRDefault="00257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73CE" w14:textId="19181C17" w:rsidR="004C4A93" w:rsidRPr="00FE5DFE" w:rsidRDefault="004C4A93" w:rsidP="008476EA">
    <w:pPr>
      <w:pStyle w:val="Subtitle"/>
    </w:pPr>
    <w:r w:rsidRPr="00FE5DFE">
      <w:t>R</w:t>
    </w:r>
    <w:r>
      <w:t xml:space="preserve">evision </w:t>
    </w:r>
    <w:r w:rsidR="004743D2">
      <w:t>1</w:t>
    </w:r>
    <w:r w:rsidR="00DC24C8">
      <w:t>3</w:t>
    </w:r>
  </w:p>
  <w:p w14:paraId="5703A4B0" w14:textId="32EF72DE" w:rsidR="004C4A93" w:rsidRPr="00FE5DFE" w:rsidRDefault="00000000" w:rsidP="00665C04">
    <w:pPr>
      <w:pStyle w:val="Subtitle"/>
      <w:tabs>
        <w:tab w:val="left" w:pos="5304"/>
      </w:tabs>
    </w:pPr>
    <w:sdt>
      <w:sdtPr>
        <w:alias w:val="Date"/>
        <w:tag w:val="Date"/>
        <w:id w:val="-983543998"/>
        <w:placeholder>
          <w:docPart w:val="A7B23EB5CBA3442EAE69F122D9F64759"/>
        </w:placeholder>
        <w:date w:fullDate="2024-01-25T00:00:00Z">
          <w:dateFormat w:val="MMMM d, yyyy"/>
          <w:lid w:val="en-US"/>
          <w:storeMappedDataAs w:val="dateTime"/>
          <w:calendar w:val="gregorian"/>
        </w:date>
      </w:sdtPr>
      <w:sdtContent>
        <w:r w:rsidR="00DC24C8">
          <w:t>January 25, 2024</w:t>
        </w:r>
      </w:sdtContent>
    </w:sdt>
    <w:r w:rsidR="00665C04">
      <w:tab/>
    </w:r>
  </w:p>
  <w:p w14:paraId="41D1E1B5" w14:textId="77777777" w:rsidR="004C4A93" w:rsidRDefault="004C4A93" w:rsidP="00AA52E7">
    <w:pPr>
      <w:pStyle w:val="PageNumber1"/>
      <w:pBdr>
        <w:top w:val="none" w:sz="0" w:space="0" w:color="auto"/>
      </w:pBdr>
    </w:pPr>
    <w:r>
      <w:t xml:space="preserve"> Page </w:t>
    </w:r>
    <w:r w:rsidRPr="006D4BCB">
      <w:fldChar w:fldCharType="begin"/>
    </w:r>
    <w:r w:rsidRPr="006D4BCB">
      <w:instrText xml:space="preserve"> PAGE   \* MERGEFORMAT </w:instrText>
    </w:r>
    <w:r w:rsidRPr="006D4BCB">
      <w:fldChar w:fldCharType="separate"/>
    </w:r>
    <w:r>
      <w:rPr>
        <w:noProof/>
      </w:rPr>
      <w:t>22</w:t>
    </w:r>
    <w:r w:rsidRPr="006D4BCB">
      <w:rPr>
        <w:noProof/>
      </w:rPr>
      <w:fldChar w:fldCharType="end"/>
    </w:r>
  </w:p>
  <w:p w14:paraId="2BCCBA91" w14:textId="0E043DEC" w:rsidR="004C4A93" w:rsidRDefault="004C4A93" w:rsidP="008476EA">
    <w:pPr>
      <w:pStyle w:val="Footer"/>
      <w:rPr>
        <w:noProof/>
        <w:lang w:val="en-GB" w:eastAsia="en-GB"/>
      </w:rPr>
    </w:pPr>
    <w:r w:rsidRPr="00042894">
      <w:rPr>
        <w:noProof/>
        <w:lang w:val="en-GB" w:eastAsia="en-GB"/>
      </w:rPr>
      <w:t xml:space="preserve">Scotia </w:t>
    </w:r>
    <w:r w:rsidR="00047F92">
      <w:rPr>
        <w:noProof/>
        <w:lang w:val="en-GB" w:eastAsia="en-GB"/>
      </w:rPr>
      <w:t>Homes</w:t>
    </w:r>
    <w:r w:rsidRPr="00042894">
      <w:rPr>
        <w:noProof/>
        <w:lang w:val="en-GB" w:eastAsia="en-GB"/>
      </w:rPr>
      <w:t xml:space="preserve"> Limited</w:t>
    </w:r>
    <w:r w:rsidR="00047F92">
      <w:rPr>
        <w:noProof/>
        <w:lang w:val="en-GB" w:eastAsia="en-GB"/>
      </w:rPr>
      <w:t xml:space="preserve"> (and all associated companies)</w:t>
    </w:r>
  </w:p>
  <w:p w14:paraId="681E1009" w14:textId="77777777" w:rsidR="004C4A93" w:rsidRPr="003F59F2" w:rsidRDefault="004C4A93" w:rsidP="008476EA">
    <w:pPr>
      <w:pStyle w:val="Footer"/>
      <w:rPr>
        <w:noProof/>
        <w:lang w:val="en-GB" w:eastAsia="en-GB"/>
      </w:rPr>
    </w:pPr>
    <w:r w:rsidRPr="003F59F2">
      <w:rPr>
        <w:noProof/>
        <w:lang w:val="en-GB" w:eastAsia="en-GB"/>
      </w:rPr>
      <w:t>Balmacassie, Ellon, Aberdeenshire, AB41 8QR</w:t>
    </w:r>
  </w:p>
  <w:p w14:paraId="645A0E6C" w14:textId="77777777" w:rsidR="004C4A93" w:rsidRPr="003F59F2" w:rsidRDefault="004C4A93" w:rsidP="008476EA">
    <w:pPr>
      <w:pStyle w:val="Footer"/>
      <w:rPr>
        <w:noProof/>
        <w:sz w:val="18"/>
        <w:lang w:val="en-GB" w:eastAsia="en-GB"/>
      </w:rPr>
    </w:pPr>
    <w:r w:rsidRPr="003F59F2">
      <w:rPr>
        <w:noProof/>
        <w:lang w:val="en-GB" w:eastAsia="en-GB"/>
      </w:rPr>
      <w:t xml:space="preserve">E-mail: </w:t>
    </w:r>
    <w:hyperlink r:id="rId1" w:history="1">
      <w:r w:rsidRPr="00884D26">
        <w:rPr>
          <w:rStyle w:val="Hyperlink"/>
          <w:noProof/>
          <w:sz w:val="18"/>
          <w:lang w:val="en-GB" w:eastAsia="en-GB"/>
        </w:rPr>
        <w:t>info@scotia-homes.co.uk</w:t>
      </w:r>
    </w:hyperlink>
    <w:r>
      <w:rPr>
        <w:noProof/>
        <w:sz w:val="18"/>
        <w:lang w:val="en-GB" w:eastAsia="en-GB"/>
      </w:rPr>
      <w:t xml:space="preserve"> </w:t>
    </w:r>
    <w:r w:rsidRPr="003F59F2">
      <w:rPr>
        <w:noProof/>
        <w:lang w:val="en-GB" w:eastAsia="en-GB"/>
      </w:rPr>
      <w:t xml:space="preserve">● Freephone: 0800 0855 455 ● </w:t>
    </w:r>
    <w:hyperlink r:id="rId2" w:history="1">
      <w:r w:rsidRPr="00016142">
        <w:rPr>
          <w:rStyle w:val="Hyperlink"/>
          <w:noProof/>
          <w:lang w:val="en-GB" w:eastAsia="en-GB"/>
        </w:rPr>
        <w:t>www.scotia-homes.co.uk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9B20" w14:textId="77777777" w:rsidR="004C4A93" w:rsidRDefault="004C4A93" w:rsidP="008476EA">
    <w:pPr>
      <w:pStyle w:val="Footer"/>
    </w:pPr>
  </w:p>
  <w:p w14:paraId="5E06EE9E" w14:textId="77777777" w:rsidR="004C4A93" w:rsidRDefault="004C4A93" w:rsidP="008476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2612" w14:textId="4C0BCC50" w:rsidR="004C4A93" w:rsidRPr="00A2720F" w:rsidRDefault="004C4A93" w:rsidP="008476EA">
    <w:pPr>
      <w:pStyle w:val="Footer"/>
    </w:pPr>
    <w:r>
      <w:fldChar w:fldCharType="begin"/>
    </w:r>
    <w:r>
      <w:instrText xml:space="preserve"> DATE \@ "M/d/yyyy" </w:instrText>
    </w:r>
    <w:r>
      <w:fldChar w:fldCharType="separate"/>
    </w:r>
    <w:r w:rsidR="00767F60">
      <w:rPr>
        <w:noProof/>
      </w:rPr>
      <w:t>2/26/2024</w:t>
    </w:r>
    <w:r>
      <w:rPr>
        <w:noProof/>
      </w:rPr>
      <w:fldChar w:fldCharType="end"/>
    </w:r>
    <w:r w:rsidRPr="00A2720F">
      <w:tab/>
      <w:t>Service Specification</w:t>
    </w:r>
    <w:r w:rsidRPr="00A2720F">
      <w:tab/>
      <w:t xml:space="preserve">Page </w:t>
    </w:r>
    <w:r>
      <w:fldChar w:fldCharType="begin"/>
    </w:r>
    <w:r>
      <w:instrText xml:space="preserve"> PAGE </w:instrText>
    </w:r>
    <w:r>
      <w:fldChar w:fldCharType="separate"/>
    </w:r>
    <w:r>
      <w:rPr>
        <w:noProof/>
      </w:rPr>
      <w:t>2</w:t>
    </w:r>
    <w:r>
      <w:rPr>
        <w:noProof/>
      </w:rPr>
      <w:fldChar w:fldCharType="end"/>
    </w:r>
  </w:p>
  <w:p w14:paraId="560D4878" w14:textId="77777777" w:rsidR="004C4A93" w:rsidRDefault="004C4A93" w:rsidP="008476EA"/>
  <w:p w14:paraId="56A20BD1" w14:textId="77777777" w:rsidR="004C4A93" w:rsidRDefault="004C4A93" w:rsidP="008476EA"/>
  <w:p w14:paraId="21AC442B" w14:textId="77777777" w:rsidR="004C4A93" w:rsidRDefault="004C4A93" w:rsidP="008476EA"/>
  <w:p w14:paraId="65B84A42" w14:textId="77777777" w:rsidR="004C4A93" w:rsidRDefault="004C4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0811" w14:textId="77777777" w:rsidR="00257899" w:rsidRDefault="00257899" w:rsidP="008476EA">
      <w:r>
        <w:separator/>
      </w:r>
    </w:p>
    <w:p w14:paraId="489E604C" w14:textId="77777777" w:rsidR="00257899" w:rsidRDefault="00257899" w:rsidP="008476EA"/>
    <w:p w14:paraId="7EE12191" w14:textId="77777777" w:rsidR="00257899" w:rsidRDefault="00257899" w:rsidP="008476EA"/>
    <w:p w14:paraId="1DD1AF57" w14:textId="77777777" w:rsidR="00257899" w:rsidRDefault="00257899" w:rsidP="008476EA"/>
    <w:p w14:paraId="1040533B" w14:textId="77777777" w:rsidR="00257899" w:rsidRDefault="00257899" w:rsidP="008476EA"/>
    <w:p w14:paraId="0EC5C1DF" w14:textId="77777777" w:rsidR="00257899" w:rsidRDefault="00257899"/>
  </w:footnote>
  <w:footnote w:type="continuationSeparator" w:id="0">
    <w:p w14:paraId="6DD35C86" w14:textId="77777777" w:rsidR="00257899" w:rsidRDefault="00257899" w:rsidP="008476EA">
      <w:r>
        <w:continuationSeparator/>
      </w:r>
    </w:p>
    <w:p w14:paraId="60917857" w14:textId="77777777" w:rsidR="00257899" w:rsidRDefault="00257899" w:rsidP="008476EA"/>
    <w:p w14:paraId="47C27E97" w14:textId="77777777" w:rsidR="00257899" w:rsidRDefault="00257899" w:rsidP="008476EA"/>
    <w:p w14:paraId="0B7F50A8" w14:textId="77777777" w:rsidR="00257899" w:rsidRDefault="00257899" w:rsidP="008476EA"/>
    <w:p w14:paraId="2E4602CA" w14:textId="77777777" w:rsidR="00257899" w:rsidRDefault="00257899" w:rsidP="008476EA"/>
    <w:p w14:paraId="4EE5DD58" w14:textId="77777777" w:rsidR="00257899" w:rsidRDefault="00257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8B57" w14:textId="7EF6D8C6" w:rsidR="004C4A93" w:rsidRPr="00FE5DFE" w:rsidRDefault="00000896" w:rsidP="00000896">
    <w:pPr>
      <w:pStyle w:val="Header"/>
      <w:jc w:val="right"/>
    </w:pPr>
    <w:r w:rsidRPr="00DD692A">
      <w:rPr>
        <w:noProof/>
        <w:lang w:val="en-GB" w:eastAsia="en-GB"/>
      </w:rPr>
      <w:drawing>
        <wp:anchor distT="0" distB="0" distL="114300" distR="114300" simplePos="0" relativeHeight="251659264" behindDoc="0" locked="0" layoutInCell="1" allowOverlap="1" wp14:anchorId="5EE714D8" wp14:editId="5CD7EEA0">
          <wp:simplePos x="0" y="0"/>
          <wp:positionH relativeFrom="margin">
            <wp:align>right</wp:align>
          </wp:positionH>
          <wp:positionV relativeFrom="paragraph">
            <wp:posOffset>-239395</wp:posOffset>
          </wp:positionV>
          <wp:extent cx="824230" cy="687070"/>
          <wp:effectExtent l="0" t="0" r="0" b="0"/>
          <wp:wrapSquare wrapText="bothSides"/>
          <wp:docPr id="1597346687" name="Picture 159734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otia logo"/>
                  <pic:cNvPicPr/>
                </pic:nvPicPr>
                <pic:blipFill rotWithShape="1">
                  <a:blip r:embed="rId1">
                    <a:extLst>
                      <a:ext uri="{28A0092B-C50C-407E-A947-70E740481C1C}">
                        <a14:useLocalDpi xmlns:a14="http://schemas.microsoft.com/office/drawing/2010/main" val="0"/>
                      </a:ext>
                    </a:extLst>
                  </a:blip>
                  <a:srcRect l="14743" t="12693" r="12458" b="16635"/>
                  <a:stretch/>
                </pic:blipFill>
                <pic:spPr bwMode="auto">
                  <a:xfrm>
                    <a:off x="0" y="0"/>
                    <a:ext cx="824230" cy="687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DCF1" w14:textId="1C0FD07D" w:rsidR="004C4A93" w:rsidRDefault="004C4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48D0" w14:textId="521165ED" w:rsidR="004C4A93" w:rsidRDefault="004C4A93" w:rsidP="00E67BFE">
    <w:pPr>
      <w:pStyle w:val="Logo"/>
    </w:pPr>
    <w:r w:rsidRPr="00DD692A">
      <w:rPr>
        <w:lang w:val="en-GB" w:eastAsia="en-GB"/>
      </w:rPr>
      <w:drawing>
        <wp:inline distT="0" distB="0" distL="0" distR="0" wp14:anchorId="250F0DB4" wp14:editId="4D8D662A">
          <wp:extent cx="853200" cy="727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ia Logo.jpg"/>
                  <pic:cNvPicPr/>
                </pic:nvPicPr>
                <pic:blipFill rotWithShape="1">
                  <a:blip r:embed="rId1">
                    <a:extLst>
                      <a:ext uri="{28A0092B-C50C-407E-A947-70E740481C1C}">
                        <a14:useLocalDpi xmlns:a14="http://schemas.microsoft.com/office/drawing/2010/main" val="0"/>
                      </a:ext>
                    </a:extLst>
                  </a:blip>
                  <a:srcRect l="22349" t="10135" r="18560"/>
                  <a:stretch/>
                </pic:blipFill>
                <pic:spPr bwMode="auto">
                  <a:xfrm>
                    <a:off x="0" y="0"/>
                    <a:ext cx="853200" cy="72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15D5" w14:textId="23EB7C64" w:rsidR="004C4A93" w:rsidRDefault="004C4A93" w:rsidP="008476E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9C35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026F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323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7A3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A6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C0C3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2C3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A004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528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0B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8545E1A"/>
    <w:multiLevelType w:val="multilevel"/>
    <w:tmpl w:val="29724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59466E"/>
    <w:multiLevelType w:val="hybridMultilevel"/>
    <w:tmpl w:val="8DB25BA8"/>
    <w:lvl w:ilvl="0" w:tplc="BF88685C">
      <w:start w:val="1"/>
      <w:numFmt w:val="bullet"/>
      <w:pStyle w:val="TsCs"/>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9"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399522887">
    <w:abstractNumId w:val="20"/>
  </w:num>
  <w:num w:numId="2" w16cid:durableId="1560631695">
    <w:abstractNumId w:val="21"/>
  </w:num>
  <w:num w:numId="3" w16cid:durableId="447552562">
    <w:abstractNumId w:val="14"/>
  </w:num>
  <w:num w:numId="4" w16cid:durableId="637951382">
    <w:abstractNumId w:val="16"/>
  </w:num>
  <w:num w:numId="5" w16cid:durableId="1709797995">
    <w:abstractNumId w:val="10"/>
  </w:num>
  <w:num w:numId="6" w16cid:durableId="704524270">
    <w:abstractNumId w:val="11"/>
  </w:num>
  <w:num w:numId="7" w16cid:durableId="1375036863">
    <w:abstractNumId w:val="15"/>
  </w:num>
  <w:num w:numId="8" w16cid:durableId="1693920356">
    <w:abstractNumId w:val="18"/>
  </w:num>
  <w:num w:numId="9" w16cid:durableId="1914586303">
    <w:abstractNumId w:val="12"/>
  </w:num>
  <w:num w:numId="10" w16cid:durableId="1533424383">
    <w:abstractNumId w:val="17"/>
  </w:num>
  <w:num w:numId="11" w16cid:durableId="248392750">
    <w:abstractNumId w:val="19"/>
  </w:num>
  <w:num w:numId="12" w16cid:durableId="462696149">
    <w:abstractNumId w:val="9"/>
  </w:num>
  <w:num w:numId="13" w16cid:durableId="39407055">
    <w:abstractNumId w:val="7"/>
  </w:num>
  <w:num w:numId="14" w16cid:durableId="39717958">
    <w:abstractNumId w:val="6"/>
  </w:num>
  <w:num w:numId="15" w16cid:durableId="1958367247">
    <w:abstractNumId w:val="5"/>
  </w:num>
  <w:num w:numId="16" w16cid:durableId="1969629870">
    <w:abstractNumId w:val="4"/>
  </w:num>
  <w:num w:numId="17" w16cid:durableId="1460420101">
    <w:abstractNumId w:val="8"/>
  </w:num>
  <w:num w:numId="18" w16cid:durableId="471556400">
    <w:abstractNumId w:val="3"/>
  </w:num>
  <w:num w:numId="19" w16cid:durableId="1153326335">
    <w:abstractNumId w:val="2"/>
  </w:num>
  <w:num w:numId="20" w16cid:durableId="1860850443">
    <w:abstractNumId w:val="1"/>
  </w:num>
  <w:num w:numId="21" w16cid:durableId="1889339157">
    <w:abstractNumId w:val="0"/>
  </w:num>
  <w:num w:numId="22" w16cid:durableId="1229225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F8"/>
    <w:rsid w:val="00000896"/>
    <w:rsid w:val="000045F0"/>
    <w:rsid w:val="000076AF"/>
    <w:rsid w:val="0003120C"/>
    <w:rsid w:val="00041019"/>
    <w:rsid w:val="00042894"/>
    <w:rsid w:val="00047EF2"/>
    <w:rsid w:val="00047F92"/>
    <w:rsid w:val="000564F7"/>
    <w:rsid w:val="00060754"/>
    <w:rsid w:val="00060B60"/>
    <w:rsid w:val="00064E80"/>
    <w:rsid w:val="000657AB"/>
    <w:rsid w:val="000853FC"/>
    <w:rsid w:val="00092A5D"/>
    <w:rsid w:val="000A04A7"/>
    <w:rsid w:val="000A3CBB"/>
    <w:rsid w:val="000A55CE"/>
    <w:rsid w:val="000D0746"/>
    <w:rsid w:val="000D0920"/>
    <w:rsid w:val="000D63E9"/>
    <w:rsid w:val="000D7649"/>
    <w:rsid w:val="000E4AEA"/>
    <w:rsid w:val="000E732E"/>
    <w:rsid w:val="000F0B3E"/>
    <w:rsid w:val="000F3138"/>
    <w:rsid w:val="000F3ACA"/>
    <w:rsid w:val="00103966"/>
    <w:rsid w:val="001055CB"/>
    <w:rsid w:val="00122D61"/>
    <w:rsid w:val="00135B17"/>
    <w:rsid w:val="00140881"/>
    <w:rsid w:val="00142460"/>
    <w:rsid w:val="00143B45"/>
    <w:rsid w:val="00145F7A"/>
    <w:rsid w:val="00150863"/>
    <w:rsid w:val="00157A05"/>
    <w:rsid w:val="00161190"/>
    <w:rsid w:val="001726BA"/>
    <w:rsid w:val="00186425"/>
    <w:rsid w:val="001873F8"/>
    <w:rsid w:val="00192926"/>
    <w:rsid w:val="00193CD0"/>
    <w:rsid w:val="00196C16"/>
    <w:rsid w:val="001A2CE9"/>
    <w:rsid w:val="001A717A"/>
    <w:rsid w:val="001C2D0E"/>
    <w:rsid w:val="001D49EC"/>
    <w:rsid w:val="001F6EB9"/>
    <w:rsid w:val="002047D5"/>
    <w:rsid w:val="00210E48"/>
    <w:rsid w:val="0021772D"/>
    <w:rsid w:val="0021774A"/>
    <w:rsid w:val="00242CD1"/>
    <w:rsid w:val="0024400E"/>
    <w:rsid w:val="00257899"/>
    <w:rsid w:val="00260FAB"/>
    <w:rsid w:val="00264D2A"/>
    <w:rsid w:val="00275C60"/>
    <w:rsid w:val="00296353"/>
    <w:rsid w:val="002B280A"/>
    <w:rsid w:val="002B2B76"/>
    <w:rsid w:val="002B3592"/>
    <w:rsid w:val="002B5167"/>
    <w:rsid w:val="002C15EE"/>
    <w:rsid w:val="002E51E3"/>
    <w:rsid w:val="002E625D"/>
    <w:rsid w:val="002F1F06"/>
    <w:rsid w:val="002F3444"/>
    <w:rsid w:val="00313C01"/>
    <w:rsid w:val="00314010"/>
    <w:rsid w:val="00317A5E"/>
    <w:rsid w:val="00323AC1"/>
    <w:rsid w:val="00324527"/>
    <w:rsid w:val="0032747A"/>
    <w:rsid w:val="00327E6F"/>
    <w:rsid w:val="003356A4"/>
    <w:rsid w:val="00336E1E"/>
    <w:rsid w:val="003371EC"/>
    <w:rsid w:val="00351306"/>
    <w:rsid w:val="00354291"/>
    <w:rsid w:val="00366A9B"/>
    <w:rsid w:val="00366C35"/>
    <w:rsid w:val="00373E40"/>
    <w:rsid w:val="0038262C"/>
    <w:rsid w:val="0039014B"/>
    <w:rsid w:val="003A0936"/>
    <w:rsid w:val="003A0FDA"/>
    <w:rsid w:val="003D528A"/>
    <w:rsid w:val="003E5CFA"/>
    <w:rsid w:val="003F59F2"/>
    <w:rsid w:val="0040075A"/>
    <w:rsid w:val="00407B03"/>
    <w:rsid w:val="004244DC"/>
    <w:rsid w:val="00427B6A"/>
    <w:rsid w:val="00431112"/>
    <w:rsid w:val="00432E47"/>
    <w:rsid w:val="00435955"/>
    <w:rsid w:val="00453894"/>
    <w:rsid w:val="004642CF"/>
    <w:rsid w:val="004743D2"/>
    <w:rsid w:val="00497612"/>
    <w:rsid w:val="004A11CF"/>
    <w:rsid w:val="004C1652"/>
    <w:rsid w:val="004C1DD0"/>
    <w:rsid w:val="004C4A93"/>
    <w:rsid w:val="004D0A9F"/>
    <w:rsid w:val="004E3A66"/>
    <w:rsid w:val="004E6F44"/>
    <w:rsid w:val="004F56EF"/>
    <w:rsid w:val="004F5ABF"/>
    <w:rsid w:val="0052138B"/>
    <w:rsid w:val="00534009"/>
    <w:rsid w:val="0053483C"/>
    <w:rsid w:val="00542553"/>
    <w:rsid w:val="00543712"/>
    <w:rsid w:val="005446BC"/>
    <w:rsid w:val="00547BC9"/>
    <w:rsid w:val="00573A19"/>
    <w:rsid w:val="00590D6F"/>
    <w:rsid w:val="00592622"/>
    <w:rsid w:val="005933B3"/>
    <w:rsid w:val="005B3757"/>
    <w:rsid w:val="005C1512"/>
    <w:rsid w:val="005C3BB7"/>
    <w:rsid w:val="005C3EEE"/>
    <w:rsid w:val="005E2BED"/>
    <w:rsid w:val="005E6B34"/>
    <w:rsid w:val="005F4F2D"/>
    <w:rsid w:val="00604368"/>
    <w:rsid w:val="00614979"/>
    <w:rsid w:val="00620508"/>
    <w:rsid w:val="0062308F"/>
    <w:rsid w:val="00633B18"/>
    <w:rsid w:val="0063794D"/>
    <w:rsid w:val="00641482"/>
    <w:rsid w:val="00646C54"/>
    <w:rsid w:val="00654559"/>
    <w:rsid w:val="00661576"/>
    <w:rsid w:val="00665C04"/>
    <w:rsid w:val="00666CED"/>
    <w:rsid w:val="006714AE"/>
    <w:rsid w:val="00673A37"/>
    <w:rsid w:val="00675B51"/>
    <w:rsid w:val="00684F17"/>
    <w:rsid w:val="00686052"/>
    <w:rsid w:val="006A0419"/>
    <w:rsid w:val="006B1C01"/>
    <w:rsid w:val="006B2623"/>
    <w:rsid w:val="006B49F6"/>
    <w:rsid w:val="006C72BC"/>
    <w:rsid w:val="006D4BCB"/>
    <w:rsid w:val="006E2F2C"/>
    <w:rsid w:val="006F48EE"/>
    <w:rsid w:val="007005BB"/>
    <w:rsid w:val="007075DD"/>
    <w:rsid w:val="0074357E"/>
    <w:rsid w:val="00743A5D"/>
    <w:rsid w:val="00754921"/>
    <w:rsid w:val="00760386"/>
    <w:rsid w:val="00767F60"/>
    <w:rsid w:val="00772924"/>
    <w:rsid w:val="00775A2D"/>
    <w:rsid w:val="007901D8"/>
    <w:rsid w:val="007A0885"/>
    <w:rsid w:val="007B1C26"/>
    <w:rsid w:val="007B49FD"/>
    <w:rsid w:val="007B4FEB"/>
    <w:rsid w:val="007B72CB"/>
    <w:rsid w:val="007E7DB7"/>
    <w:rsid w:val="007F455C"/>
    <w:rsid w:val="008168F4"/>
    <w:rsid w:val="008476EA"/>
    <w:rsid w:val="00850F86"/>
    <w:rsid w:val="00857E22"/>
    <w:rsid w:val="008700D8"/>
    <w:rsid w:val="008743E6"/>
    <w:rsid w:val="00876955"/>
    <w:rsid w:val="008918DE"/>
    <w:rsid w:val="008B1F83"/>
    <w:rsid w:val="008B49B1"/>
    <w:rsid w:val="008C0725"/>
    <w:rsid w:val="008C7443"/>
    <w:rsid w:val="008D0DD3"/>
    <w:rsid w:val="008D3C07"/>
    <w:rsid w:val="00926EC1"/>
    <w:rsid w:val="00926F0E"/>
    <w:rsid w:val="009336A5"/>
    <w:rsid w:val="0094733B"/>
    <w:rsid w:val="00977FC5"/>
    <w:rsid w:val="00980D5C"/>
    <w:rsid w:val="00983369"/>
    <w:rsid w:val="009A3836"/>
    <w:rsid w:val="009A7A49"/>
    <w:rsid w:val="009C0D77"/>
    <w:rsid w:val="009D56C6"/>
    <w:rsid w:val="00A061B6"/>
    <w:rsid w:val="00A06C3B"/>
    <w:rsid w:val="00A076EA"/>
    <w:rsid w:val="00A142CC"/>
    <w:rsid w:val="00A15613"/>
    <w:rsid w:val="00A20EF8"/>
    <w:rsid w:val="00A2720F"/>
    <w:rsid w:val="00A30A5E"/>
    <w:rsid w:val="00A30F81"/>
    <w:rsid w:val="00A31577"/>
    <w:rsid w:val="00A36A5D"/>
    <w:rsid w:val="00A40AF9"/>
    <w:rsid w:val="00A64EF5"/>
    <w:rsid w:val="00A71622"/>
    <w:rsid w:val="00A725C2"/>
    <w:rsid w:val="00A730C8"/>
    <w:rsid w:val="00A740C1"/>
    <w:rsid w:val="00A84F66"/>
    <w:rsid w:val="00A93BEF"/>
    <w:rsid w:val="00AA08B8"/>
    <w:rsid w:val="00AA08E5"/>
    <w:rsid w:val="00AA276A"/>
    <w:rsid w:val="00AA52E7"/>
    <w:rsid w:val="00AB3D0C"/>
    <w:rsid w:val="00AB7967"/>
    <w:rsid w:val="00AD2D22"/>
    <w:rsid w:val="00AE0C04"/>
    <w:rsid w:val="00AE155F"/>
    <w:rsid w:val="00AE2452"/>
    <w:rsid w:val="00AE6C26"/>
    <w:rsid w:val="00B13F68"/>
    <w:rsid w:val="00B27F8E"/>
    <w:rsid w:val="00B3584A"/>
    <w:rsid w:val="00B60CF6"/>
    <w:rsid w:val="00B90BF0"/>
    <w:rsid w:val="00B95FDF"/>
    <w:rsid w:val="00BA2569"/>
    <w:rsid w:val="00BA7B9D"/>
    <w:rsid w:val="00BC3432"/>
    <w:rsid w:val="00BC366E"/>
    <w:rsid w:val="00BD2F07"/>
    <w:rsid w:val="00BE0C00"/>
    <w:rsid w:val="00BE0F2F"/>
    <w:rsid w:val="00BE203C"/>
    <w:rsid w:val="00BE5696"/>
    <w:rsid w:val="00C005F7"/>
    <w:rsid w:val="00C02BB1"/>
    <w:rsid w:val="00C20DBC"/>
    <w:rsid w:val="00C211BA"/>
    <w:rsid w:val="00C22DAD"/>
    <w:rsid w:val="00C34618"/>
    <w:rsid w:val="00C424C1"/>
    <w:rsid w:val="00C51725"/>
    <w:rsid w:val="00C53763"/>
    <w:rsid w:val="00C7752C"/>
    <w:rsid w:val="00C952C0"/>
    <w:rsid w:val="00CA436A"/>
    <w:rsid w:val="00CA55AA"/>
    <w:rsid w:val="00CA6EC3"/>
    <w:rsid w:val="00CB0972"/>
    <w:rsid w:val="00CB2D07"/>
    <w:rsid w:val="00CC7327"/>
    <w:rsid w:val="00CC7479"/>
    <w:rsid w:val="00CD0C25"/>
    <w:rsid w:val="00CD5E35"/>
    <w:rsid w:val="00D064B9"/>
    <w:rsid w:val="00D11D4C"/>
    <w:rsid w:val="00D14009"/>
    <w:rsid w:val="00D25147"/>
    <w:rsid w:val="00D339FE"/>
    <w:rsid w:val="00D4374B"/>
    <w:rsid w:val="00D77CE4"/>
    <w:rsid w:val="00D81270"/>
    <w:rsid w:val="00D83D47"/>
    <w:rsid w:val="00D85743"/>
    <w:rsid w:val="00D91D83"/>
    <w:rsid w:val="00DA0A78"/>
    <w:rsid w:val="00DA66CB"/>
    <w:rsid w:val="00DB0BD9"/>
    <w:rsid w:val="00DB6AAB"/>
    <w:rsid w:val="00DC130F"/>
    <w:rsid w:val="00DC24C8"/>
    <w:rsid w:val="00DD6754"/>
    <w:rsid w:val="00DD692A"/>
    <w:rsid w:val="00DE2945"/>
    <w:rsid w:val="00E04686"/>
    <w:rsid w:val="00E477E0"/>
    <w:rsid w:val="00E65DAD"/>
    <w:rsid w:val="00E67BFE"/>
    <w:rsid w:val="00E73DF8"/>
    <w:rsid w:val="00E92B14"/>
    <w:rsid w:val="00EA0A6F"/>
    <w:rsid w:val="00EA7315"/>
    <w:rsid w:val="00EC06F4"/>
    <w:rsid w:val="00EC17CE"/>
    <w:rsid w:val="00EC3566"/>
    <w:rsid w:val="00EC6BB9"/>
    <w:rsid w:val="00ED5847"/>
    <w:rsid w:val="00EE0D12"/>
    <w:rsid w:val="00F03EDF"/>
    <w:rsid w:val="00F26490"/>
    <w:rsid w:val="00F30ED1"/>
    <w:rsid w:val="00F42B68"/>
    <w:rsid w:val="00F43D55"/>
    <w:rsid w:val="00F44B87"/>
    <w:rsid w:val="00F47715"/>
    <w:rsid w:val="00F52045"/>
    <w:rsid w:val="00F66B3B"/>
    <w:rsid w:val="00F719FB"/>
    <w:rsid w:val="00F73A35"/>
    <w:rsid w:val="00F771FC"/>
    <w:rsid w:val="00FC0C89"/>
    <w:rsid w:val="00FC1BCC"/>
    <w:rsid w:val="00FD1CAD"/>
    <w:rsid w:val="00FD56A8"/>
    <w:rsid w:val="00FE5DFE"/>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BBEE9"/>
  <w15:docId w15:val="{A0B31D00-427C-4EA4-BC35-030CB1D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476EA"/>
    <w:rPr>
      <w:rFonts w:ascii="Century Gothic" w:hAnsi="Century Gothic"/>
    </w:rPr>
  </w:style>
  <w:style w:type="paragraph" w:styleId="Heading1">
    <w:name w:val="heading 1"/>
    <w:basedOn w:val="Normal"/>
    <w:next w:val="Normal"/>
    <w:qFormat/>
    <w:rsid w:val="00980D5C"/>
    <w:pPr>
      <w:keepNext/>
      <w:pBdr>
        <w:top w:val="single" w:sz="4" w:space="1" w:color="5F497A" w:themeColor="accent4" w:themeShade="BF"/>
      </w:pBdr>
      <w:spacing w:before="300" w:after="120"/>
      <w:outlineLvl w:val="0"/>
    </w:pPr>
    <w:rPr>
      <w:b/>
      <w:sz w:val="24"/>
    </w:rPr>
  </w:style>
  <w:style w:type="paragraph" w:styleId="Heading2">
    <w:name w:val="heading 2"/>
    <w:basedOn w:val="Normal"/>
    <w:next w:val="Normal"/>
    <w:autoRedefine/>
    <w:qFormat/>
    <w:rsid w:val="00D83D47"/>
    <w:pPr>
      <w:keepNext/>
      <w:spacing w:before="40" w:after="40"/>
      <w:jc w:val="center"/>
      <w:outlineLvl w:val="1"/>
    </w:pPr>
    <w:rPr>
      <w:rFonts w:asciiTheme="majorHAnsi" w:eastAsia="Times New Roman" w:hAnsiTheme="majorHAnsi"/>
      <w:color w:val="FFFFFF" w:themeColor="background1"/>
      <w:sz w:val="22"/>
    </w:rPr>
  </w:style>
  <w:style w:type="paragraph" w:styleId="Heading3">
    <w:name w:val="heading 3"/>
    <w:basedOn w:val="Normal"/>
    <w:next w:val="Normal"/>
    <w:semiHidden/>
    <w:unhideWhenUsed/>
    <w:rsid w:val="00547BC9"/>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rsid w:val="00D83D47"/>
    <w:pPr>
      <w:spacing w:after="400"/>
      <w:ind w:left="-360"/>
    </w:pPr>
    <w:rPr>
      <w:rFonts w:asciiTheme="majorHAnsi" w:hAnsiTheme="majorHAnsi"/>
      <w:b/>
      <w:sz w:val="26"/>
    </w:rPr>
  </w:style>
  <w:style w:type="paragraph" w:styleId="Footer">
    <w:name w:val="footer"/>
    <w:basedOn w:val="Normal"/>
    <w:qFormat/>
    <w:rsid w:val="00AA276A"/>
    <w:pPr>
      <w:pBdr>
        <w:top w:val="single" w:sz="4" w:space="1" w:color="5F497A" w:themeColor="accent4" w:themeShade="BF"/>
      </w:pBdr>
      <w:tabs>
        <w:tab w:val="right" w:pos="9000"/>
      </w:tabs>
      <w:ind w:left="-360"/>
    </w:pPr>
  </w:style>
  <w:style w:type="character" w:styleId="PlaceholderText">
    <w:name w:val="Placeholder Text"/>
    <w:basedOn w:val="DefaultParagraphFont"/>
    <w:uiPriority w:val="99"/>
    <w:semiHidden/>
    <w:rsid w:val="00135B17"/>
    <w:rPr>
      <w:color w:val="808080"/>
    </w:rPr>
  </w:style>
  <w:style w:type="table" w:styleId="TableGrid">
    <w:name w:val="Table Grid"/>
    <w:basedOn w:val="TableNormal"/>
    <w:rsid w:val="00547B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E5CFA"/>
    <w:rPr>
      <w:sz w:val="16"/>
      <w:szCs w:val="16"/>
    </w:rPr>
  </w:style>
  <w:style w:type="paragraph" w:styleId="CommentText">
    <w:name w:val="annotation text"/>
    <w:basedOn w:val="Normal"/>
    <w:semiHidden/>
    <w:rsid w:val="003E5CFA"/>
  </w:style>
  <w:style w:type="paragraph" w:styleId="CommentSubject">
    <w:name w:val="annotation subject"/>
    <w:basedOn w:val="CommentText"/>
    <w:next w:val="CommentText"/>
    <w:semiHidden/>
    <w:rsid w:val="003E5CFA"/>
    <w:rPr>
      <w:b/>
      <w:bCs/>
    </w:rPr>
  </w:style>
  <w:style w:type="paragraph" w:styleId="BalloonText">
    <w:name w:val="Balloon Text"/>
    <w:basedOn w:val="Normal"/>
    <w:semiHidden/>
    <w:unhideWhenUsed/>
    <w:rsid w:val="003E5CFA"/>
    <w:rPr>
      <w:rFonts w:ascii="Tahoma" w:hAnsi="Tahoma" w:cs="Tahoma"/>
      <w:sz w:val="16"/>
      <w:szCs w:val="16"/>
    </w:rPr>
  </w:style>
  <w:style w:type="paragraph" w:customStyle="1" w:styleId="Logo">
    <w:name w:val="Logo"/>
    <w:basedOn w:val="Normal"/>
    <w:autoRedefine/>
    <w:unhideWhenUsed/>
    <w:qFormat/>
    <w:rsid w:val="0094733B"/>
    <w:pPr>
      <w:jc w:val="right"/>
    </w:pPr>
    <w:rPr>
      <w:noProof/>
    </w:rPr>
  </w:style>
  <w:style w:type="paragraph" w:styleId="Title">
    <w:name w:val="Title"/>
    <w:basedOn w:val="Normal"/>
    <w:next w:val="Normal"/>
    <w:link w:val="TitleChar"/>
    <w:qFormat/>
    <w:rsid w:val="000D7649"/>
    <w:pPr>
      <w:keepNext/>
      <w:pBdr>
        <w:bottom w:val="single" w:sz="4" w:space="1" w:color="5F497A" w:themeColor="accent4" w:themeShade="BF"/>
      </w:pBdr>
      <w:spacing w:before="300" w:after="120"/>
      <w:outlineLvl w:val="0"/>
    </w:pPr>
    <w:rPr>
      <w:rFonts w:eastAsia="Times New Roman"/>
      <w:bCs/>
      <w:color w:val="5F497A" w:themeColor="accent4" w:themeShade="BF"/>
      <w:sz w:val="52"/>
    </w:rPr>
  </w:style>
  <w:style w:type="character" w:customStyle="1" w:styleId="TitleChar">
    <w:name w:val="Title Char"/>
    <w:basedOn w:val="DefaultParagraphFont"/>
    <w:link w:val="Title"/>
    <w:rsid w:val="000D7649"/>
    <w:rPr>
      <w:rFonts w:ascii="Century Gothic" w:eastAsia="Times New Roman" w:hAnsi="Century Gothic"/>
      <w:bCs/>
      <w:color w:val="5F497A" w:themeColor="accent4" w:themeShade="BF"/>
      <w:sz w:val="52"/>
    </w:rPr>
  </w:style>
  <w:style w:type="paragraph" w:customStyle="1" w:styleId="CompanyName">
    <w:name w:val="Company Name"/>
    <w:basedOn w:val="Normal"/>
    <w:autoRedefine/>
    <w:qFormat/>
    <w:rsid w:val="003F59F2"/>
    <w:pPr>
      <w:spacing w:before="720" w:after="80"/>
    </w:pPr>
    <w:rPr>
      <w:color w:val="001245"/>
      <w:sz w:val="36"/>
    </w:rPr>
  </w:style>
  <w:style w:type="paragraph" w:styleId="Subtitle">
    <w:name w:val="Subtitle"/>
    <w:basedOn w:val="Normal"/>
    <w:next w:val="Normal"/>
    <w:link w:val="SubtitleChar"/>
    <w:qFormat/>
    <w:rsid w:val="00980D5C"/>
    <w:pPr>
      <w:keepNext/>
      <w:ind w:left="-425"/>
      <w:contextualSpacing/>
      <w:outlineLvl w:val="0"/>
    </w:pPr>
    <w:rPr>
      <w:rFonts w:eastAsia="Times New Roman"/>
      <w:color w:val="7F7F7F" w:themeColor="text1" w:themeTint="80"/>
      <w:sz w:val="24"/>
    </w:rPr>
  </w:style>
  <w:style w:type="character" w:customStyle="1" w:styleId="SubtitleChar">
    <w:name w:val="Subtitle Char"/>
    <w:basedOn w:val="DefaultParagraphFont"/>
    <w:link w:val="Subtitle"/>
    <w:rsid w:val="00980D5C"/>
    <w:rPr>
      <w:rFonts w:ascii="Century Gothic" w:eastAsia="Times New Roman" w:hAnsi="Century Gothic"/>
      <w:color w:val="7F7F7F" w:themeColor="text1" w:themeTint="80"/>
      <w:sz w:val="24"/>
    </w:rPr>
  </w:style>
  <w:style w:type="paragraph" w:customStyle="1" w:styleId="Presentedby">
    <w:name w:val="Presented by"/>
    <w:basedOn w:val="Subtitle"/>
    <w:autoRedefine/>
    <w:qFormat/>
    <w:rsid w:val="00135B17"/>
    <w:rPr>
      <w:szCs w:val="24"/>
    </w:rPr>
  </w:style>
  <w:style w:type="character" w:styleId="Hyperlink">
    <w:name w:val="Hyperlink"/>
    <w:basedOn w:val="DefaultParagraphFont"/>
    <w:unhideWhenUsed/>
    <w:rsid w:val="00CD0C25"/>
    <w:rPr>
      <w:color w:val="0000FF" w:themeColor="hyperlink"/>
      <w:u w:val="single"/>
    </w:rPr>
  </w:style>
  <w:style w:type="paragraph" w:customStyle="1" w:styleId="Projectimage">
    <w:name w:val="Project image"/>
    <w:basedOn w:val="Normal"/>
    <w:autoRedefine/>
    <w:qFormat/>
    <w:rsid w:val="00060754"/>
    <w:pPr>
      <w:spacing w:after="480"/>
      <w:jc w:val="center"/>
    </w:pPr>
  </w:style>
  <w:style w:type="paragraph" w:customStyle="1" w:styleId="Closingdisclaimer">
    <w:name w:val="Closing disclaimer"/>
    <w:basedOn w:val="Normal"/>
    <w:autoRedefine/>
    <w:qFormat/>
    <w:rsid w:val="00060754"/>
    <w:pPr>
      <w:spacing w:before="720"/>
    </w:pPr>
  </w:style>
  <w:style w:type="paragraph" w:customStyle="1" w:styleId="Projecttitle">
    <w:name w:val="Project title"/>
    <w:basedOn w:val="Normal"/>
    <w:autoRedefine/>
    <w:qFormat/>
    <w:rsid w:val="000D7649"/>
    <w:rPr>
      <w:sz w:val="40"/>
    </w:rPr>
  </w:style>
  <w:style w:type="paragraph" w:customStyle="1" w:styleId="PageNumber1">
    <w:name w:val="Page Number1"/>
    <w:basedOn w:val="Footer"/>
    <w:autoRedefine/>
    <w:qFormat/>
    <w:rsid w:val="00323AC1"/>
    <w:pPr>
      <w:tabs>
        <w:tab w:val="clear" w:pos="9000"/>
      </w:tabs>
      <w:ind w:left="0" w:right="-1"/>
      <w:jc w:val="center"/>
    </w:pPr>
  </w:style>
  <w:style w:type="paragraph" w:customStyle="1" w:styleId="Specificationtemplateheading1">
    <w:name w:val="Specification template heading 1"/>
    <w:basedOn w:val="Heading1"/>
    <w:autoRedefine/>
    <w:qFormat/>
    <w:rsid w:val="00E67BFE"/>
  </w:style>
  <w:style w:type="paragraph" w:customStyle="1" w:styleId="Specificationtemplateheading2">
    <w:name w:val="Specification template heading 2"/>
    <w:basedOn w:val="Heading1"/>
    <w:autoRedefine/>
    <w:qFormat/>
    <w:rsid w:val="00AA08B8"/>
    <w:pPr>
      <w:jc w:val="right"/>
    </w:pPr>
    <w:rPr>
      <w:b w:val="0"/>
      <w:sz w:val="20"/>
    </w:rPr>
  </w:style>
  <w:style w:type="paragraph" w:customStyle="1" w:styleId="TsCs">
    <w:name w:val="Ts &amp; Cs"/>
    <w:basedOn w:val="Specificationtemplateheading1"/>
    <w:autoRedefine/>
    <w:qFormat/>
    <w:rsid w:val="004D0A9F"/>
    <w:pPr>
      <w:numPr>
        <w:numId w:val="22"/>
      </w:numPr>
      <w:pBdr>
        <w:top w:val="none" w:sz="0" w:space="0" w:color="auto"/>
      </w:pBdr>
      <w:spacing w:before="0" w:after="0"/>
    </w:pPr>
    <w:rPr>
      <w:b w:val="0"/>
      <w:sz w:val="18"/>
    </w:rPr>
  </w:style>
  <w:style w:type="character" w:styleId="FollowedHyperlink">
    <w:name w:val="FollowedHyperlink"/>
    <w:basedOn w:val="DefaultParagraphFont"/>
    <w:semiHidden/>
    <w:unhideWhenUsed/>
    <w:rsid w:val="00407B03"/>
    <w:rPr>
      <w:color w:val="800080" w:themeColor="followedHyperlink"/>
      <w:u w:val="single"/>
    </w:rPr>
  </w:style>
  <w:style w:type="character" w:styleId="UnresolvedMention">
    <w:name w:val="Unresolved Mention"/>
    <w:basedOn w:val="DefaultParagraphFont"/>
    <w:uiPriority w:val="99"/>
    <w:semiHidden/>
    <w:unhideWhenUsed/>
    <w:rsid w:val="00F66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3074">
      <w:bodyDiv w:val="1"/>
      <w:marLeft w:val="0"/>
      <w:marRight w:val="0"/>
      <w:marTop w:val="0"/>
      <w:marBottom w:val="0"/>
      <w:divBdr>
        <w:top w:val="none" w:sz="0" w:space="0" w:color="auto"/>
        <w:left w:val="none" w:sz="0" w:space="0" w:color="auto"/>
        <w:bottom w:val="none" w:sz="0" w:space="0" w:color="auto"/>
        <w:right w:val="none" w:sz="0" w:space="0" w:color="auto"/>
      </w:divBdr>
    </w:div>
    <w:div w:id="299000743">
      <w:bodyDiv w:val="1"/>
      <w:marLeft w:val="0"/>
      <w:marRight w:val="0"/>
      <w:marTop w:val="0"/>
      <w:marBottom w:val="0"/>
      <w:divBdr>
        <w:top w:val="none" w:sz="0" w:space="0" w:color="auto"/>
        <w:left w:val="none" w:sz="0" w:space="0" w:color="auto"/>
        <w:bottom w:val="none" w:sz="0" w:space="0" w:color="auto"/>
        <w:right w:val="none" w:sz="0" w:space="0" w:color="auto"/>
      </w:divBdr>
    </w:div>
    <w:div w:id="10508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unionsquare.scotia-homes.co.uk/DMS/view_document.aspx?ID=622589&amp;Latest=tru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lick-smart.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cotia-homes.co.uk" TargetMode="External"/><Relationship Id="rId1" Type="http://schemas.openxmlformats.org/officeDocument/2006/relationships/hyperlink" Target="mailto:info@scotia-hom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irkby\AppData\Roaming\Microsoft\Templates\Service%20spec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B23EB5CBA3442EAE69F122D9F64759"/>
        <w:category>
          <w:name w:val="General"/>
          <w:gallery w:val="placeholder"/>
        </w:category>
        <w:types>
          <w:type w:val="bbPlcHdr"/>
        </w:types>
        <w:behaviors>
          <w:behavior w:val="content"/>
        </w:behaviors>
        <w:guid w:val="{A779285F-5157-4E08-958B-71F4758F1036}"/>
      </w:docPartPr>
      <w:docPartBody>
        <w:p w:rsidR="007D4C99" w:rsidRDefault="00E764AA" w:rsidP="00E764AA">
          <w:pPr>
            <w:pStyle w:val="A7B23EB5CBA3442EAE69F122D9F64759"/>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AA"/>
    <w:rsid w:val="001F6D3A"/>
    <w:rsid w:val="00306C7B"/>
    <w:rsid w:val="004A6D47"/>
    <w:rsid w:val="005D5AED"/>
    <w:rsid w:val="006A6E4D"/>
    <w:rsid w:val="00724C22"/>
    <w:rsid w:val="00745AAC"/>
    <w:rsid w:val="007D4C99"/>
    <w:rsid w:val="00914EA7"/>
    <w:rsid w:val="00E764AA"/>
    <w:rsid w:val="00ED3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23EB5CBA3442EAE69F122D9F64759">
    <w:name w:val="A7B23EB5CBA3442EAE69F122D9F64759"/>
    <w:rsid w:val="00E76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2456E2-F907-46A5-AD1D-796286C8B5D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A903-EDBE-4079-881D-796830D4E50C}">
  <ds:schemaRefs>
    <ds:schemaRef ds:uri="http://schemas.microsoft.com/sharepoint/v3/contenttype/forms"/>
  </ds:schemaRefs>
</ds:datastoreItem>
</file>

<file path=customXml/itemProps2.xml><?xml version="1.0" encoding="utf-8"?>
<ds:datastoreItem xmlns:ds="http://schemas.openxmlformats.org/officeDocument/2006/customXml" ds:itemID="{A593B0FD-C24F-4C8D-8E1C-1C02648D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specification</Template>
  <TotalTime>1</TotalTime>
  <Pages>18</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Service specification</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dc:title>
  <dc:subject>Scotia Homes Limited</dc:subject>
  <dc:creator>Simon Birkby</dc:creator>
  <cp:keywords/>
  <cp:lastModifiedBy>Rhonda Reid</cp:lastModifiedBy>
  <cp:revision>2</cp:revision>
  <cp:lastPrinted>2019-03-06T16:42:00Z</cp:lastPrinted>
  <dcterms:created xsi:type="dcterms:W3CDTF">2024-02-26T13:42:00Z</dcterms:created>
  <dcterms:modified xsi:type="dcterms:W3CDTF">2024-02-26T13:42:00Z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TC011887441033</vt:lpwstr>
  </property>
</Properties>
</file>